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04EFC">
      <w:pPr>
        <w:jc w:val="right"/>
        <w:rPr>
          <w:rFonts w:hint="default" w:ascii="宋体" w:hAnsi="宋体" w:cs="宋体"/>
          <w:b/>
          <w:sz w:val="28"/>
          <w:szCs w:val="28"/>
          <w:lang w:val="en-US" w:eastAsia="zh-CN"/>
        </w:rPr>
      </w:pPr>
      <w:r>
        <w:rPr>
          <w:rFonts w:hint="eastAsia" w:ascii="宋体" w:hAnsi="宋体" w:cs="宋体"/>
          <w:b/>
          <w:sz w:val="24"/>
        </w:rPr>
        <w:tab/>
      </w:r>
      <w:r>
        <w:rPr>
          <w:rFonts w:hint="eastAsia" w:ascii="宋体" w:hAnsi="宋体" w:cs="宋体"/>
          <w:b/>
          <w:sz w:val="28"/>
          <w:szCs w:val="28"/>
        </w:rPr>
        <w:t xml:space="preserve"> 采购编号：</w:t>
      </w:r>
      <w:r>
        <w:rPr>
          <w:rFonts w:hint="eastAsia" w:ascii="宋体" w:hAnsi="宋体" w:cs="宋体"/>
          <w:b/>
          <w:sz w:val="28"/>
          <w:szCs w:val="28"/>
          <w:lang w:eastAsia="zh-CN"/>
        </w:rPr>
        <w:t>YNCG（2025）023</w:t>
      </w:r>
    </w:p>
    <w:p w14:paraId="14AC9290">
      <w:pPr>
        <w:pStyle w:val="6"/>
        <w:tabs>
          <w:tab w:val="left" w:pos="780"/>
        </w:tabs>
        <w:ind w:firstLine="0" w:firstLineChars="0"/>
        <w:jc w:val="center"/>
        <w:rPr>
          <w:rFonts w:hint="eastAsia" w:ascii="宋体" w:hAnsi="宋体" w:cs="宋体"/>
          <w:b/>
          <w:bCs w:val="0"/>
          <w:sz w:val="56"/>
          <w:szCs w:val="56"/>
          <w:lang w:val="en-US" w:eastAsia="zh-CN"/>
        </w:rPr>
      </w:pPr>
    </w:p>
    <w:p w14:paraId="5887A6F4">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cs="宋体" w:eastAsiaTheme="minorEastAsia"/>
          <w:b/>
          <w:bCs w:val="0"/>
          <w:kern w:val="2"/>
          <w:sz w:val="56"/>
          <w:szCs w:val="56"/>
          <w:lang w:val="en-US" w:eastAsia="zh-CN" w:bidi="ar-SA"/>
        </w:rPr>
      </w:pPr>
      <w:r>
        <w:rPr>
          <w:rFonts w:hint="eastAsia" w:ascii="宋体" w:hAnsi="宋体" w:cs="宋体"/>
          <w:b/>
          <w:bCs w:val="0"/>
          <w:sz w:val="56"/>
          <w:szCs w:val="56"/>
          <w:lang w:val="en-US" w:eastAsia="zh-CN"/>
        </w:rPr>
        <w:t>资中县中医医院内镜检查床等一批医疗设备采购项目</w:t>
      </w:r>
    </w:p>
    <w:p w14:paraId="4204AF7C">
      <w:pPr>
        <w:pStyle w:val="6"/>
        <w:tabs>
          <w:tab w:val="left" w:pos="780"/>
        </w:tabs>
        <w:ind w:firstLine="0" w:firstLineChars="0"/>
        <w:jc w:val="center"/>
        <w:rPr>
          <w:rFonts w:hint="eastAsia" w:ascii="宋体" w:hAnsi="宋体" w:cs="宋体"/>
          <w:b/>
          <w:bCs w:val="0"/>
          <w:sz w:val="56"/>
          <w:szCs w:val="56"/>
          <w:lang w:val="en-US" w:eastAsia="zh-CN"/>
        </w:rPr>
      </w:pPr>
    </w:p>
    <w:p w14:paraId="7D6CD0E6">
      <w:pPr>
        <w:pStyle w:val="6"/>
        <w:tabs>
          <w:tab w:val="left" w:pos="780"/>
        </w:tabs>
        <w:spacing w:line="480" w:lineRule="auto"/>
        <w:ind w:firstLine="524"/>
        <w:rPr>
          <w:rFonts w:hint="eastAsia" w:ascii="宋体" w:hAnsi="宋体" w:cs="宋体"/>
          <w:b/>
          <w:sz w:val="52"/>
          <w:szCs w:val="52"/>
        </w:rPr>
      </w:pPr>
    </w:p>
    <w:p w14:paraId="2BBF32AA">
      <w:pPr>
        <w:rPr>
          <w:rFonts w:hint="eastAsia" w:ascii="宋体" w:hAnsi="宋体" w:cs="宋体"/>
        </w:rPr>
      </w:pPr>
    </w:p>
    <w:p w14:paraId="57E94491">
      <w:pPr>
        <w:jc w:val="center"/>
        <w:rPr>
          <w:rFonts w:hint="eastAsia" w:ascii="宋体" w:hAnsi="宋体" w:cs="宋体"/>
          <w:b/>
          <w:color w:val="000000"/>
          <w:sz w:val="84"/>
          <w:szCs w:val="84"/>
        </w:rPr>
      </w:pPr>
      <w:r>
        <w:rPr>
          <w:rFonts w:hint="eastAsia" w:ascii="宋体" w:hAnsi="宋体" w:cs="宋体"/>
          <w:b/>
          <w:color w:val="000000"/>
          <w:sz w:val="84"/>
          <w:szCs w:val="84"/>
        </w:rPr>
        <w:t>竞争性谈判文件</w:t>
      </w:r>
    </w:p>
    <w:p w14:paraId="350A2669">
      <w:pPr>
        <w:spacing w:line="360" w:lineRule="auto"/>
        <w:jc w:val="center"/>
        <w:rPr>
          <w:rFonts w:hint="eastAsia" w:ascii="宋体" w:hAnsi="宋体" w:eastAsia="黑体" w:cs="宋体"/>
          <w:b/>
          <w:sz w:val="36"/>
          <w:szCs w:val="36"/>
          <w:lang w:eastAsia="zh-CN"/>
        </w:rPr>
      </w:pPr>
      <w:r>
        <w:rPr>
          <w:rFonts w:hint="eastAsia" w:ascii="宋体" w:hAnsi="宋体" w:cs="宋体"/>
          <w:b/>
          <w:sz w:val="36"/>
          <w:szCs w:val="36"/>
          <w:lang w:eastAsia="zh-CN"/>
        </w:rPr>
        <w:t>（院内自采）</w:t>
      </w:r>
    </w:p>
    <w:p w14:paraId="36D7A3A3">
      <w:pPr>
        <w:pStyle w:val="6"/>
        <w:tabs>
          <w:tab w:val="left" w:pos="780"/>
        </w:tabs>
        <w:ind w:firstLine="0" w:firstLineChars="0"/>
        <w:rPr>
          <w:rFonts w:hint="eastAsia" w:ascii="宋体" w:hAnsi="宋体" w:cs="宋体"/>
        </w:rPr>
      </w:pPr>
    </w:p>
    <w:p w14:paraId="32A79894">
      <w:pPr>
        <w:pStyle w:val="6"/>
        <w:tabs>
          <w:tab w:val="left" w:pos="780"/>
        </w:tabs>
        <w:ind w:firstLine="212"/>
        <w:rPr>
          <w:rFonts w:hint="eastAsia" w:ascii="宋体" w:hAnsi="宋体" w:cs="宋体"/>
        </w:rPr>
      </w:pPr>
    </w:p>
    <w:p w14:paraId="1261D1C0">
      <w:pPr>
        <w:pStyle w:val="4"/>
        <w:ind w:firstLine="563"/>
        <w:rPr>
          <w:rFonts w:hint="eastAsia"/>
        </w:rPr>
      </w:pPr>
    </w:p>
    <w:p w14:paraId="07ED831F">
      <w:pPr>
        <w:pStyle w:val="6"/>
        <w:tabs>
          <w:tab w:val="left" w:pos="780"/>
        </w:tabs>
        <w:ind w:firstLine="212"/>
        <w:rPr>
          <w:rFonts w:hint="eastAsia" w:ascii="宋体" w:hAnsi="宋体" w:cs="宋体"/>
        </w:rPr>
      </w:pPr>
    </w:p>
    <w:p w14:paraId="2E47A218">
      <w:pPr>
        <w:spacing w:line="480" w:lineRule="auto"/>
        <w:jc w:val="center"/>
        <w:rPr>
          <w:rFonts w:hint="eastAsia" w:ascii="宋体" w:hAnsi="宋体" w:eastAsia="宋体" w:cs="宋体"/>
          <w:b/>
          <w:sz w:val="32"/>
          <w:szCs w:val="32"/>
          <w:lang w:eastAsia="zh-CN"/>
        </w:rPr>
      </w:pPr>
      <w:r>
        <w:rPr>
          <w:rFonts w:hint="eastAsia" w:ascii="宋体" w:hAnsi="宋体" w:cs="宋体"/>
          <w:b/>
          <w:sz w:val="32"/>
          <w:szCs w:val="32"/>
          <w:lang w:eastAsia="zh-CN"/>
        </w:rPr>
        <w:t>资中县中医医院药械采购中心</w:t>
      </w:r>
    </w:p>
    <w:p w14:paraId="0A34F83A">
      <w:pPr>
        <w:spacing w:line="480" w:lineRule="auto"/>
        <w:jc w:val="center"/>
        <w:rPr>
          <w:rFonts w:hint="eastAsia" w:ascii="宋体" w:hAnsi="宋体" w:cs="宋体"/>
          <w:bCs/>
          <w:sz w:val="32"/>
          <w:szCs w:val="32"/>
        </w:rPr>
      </w:pPr>
      <w:r>
        <w:rPr>
          <w:rFonts w:hint="eastAsia" w:ascii="宋体" w:hAnsi="宋体" w:cs="宋体"/>
          <w:b/>
          <w:sz w:val="32"/>
          <w:szCs w:val="32"/>
          <w:lang w:val="en-US" w:eastAsia="zh-CN"/>
        </w:rPr>
        <w:t>设备</w:t>
      </w:r>
      <w:r>
        <w:rPr>
          <w:rFonts w:hint="eastAsia" w:ascii="宋体" w:hAnsi="宋体" w:cs="宋体"/>
          <w:b/>
          <w:sz w:val="32"/>
          <w:szCs w:val="32"/>
          <w:lang w:eastAsia="zh-CN"/>
        </w:rPr>
        <w:t>科</w:t>
      </w:r>
      <w:r>
        <w:rPr>
          <w:rFonts w:hint="eastAsia" w:ascii="宋体" w:hAnsi="宋体" w:cs="宋体"/>
          <w:b/>
          <w:sz w:val="32"/>
          <w:szCs w:val="32"/>
        </w:rPr>
        <w:t>共同编制</w:t>
      </w:r>
    </w:p>
    <w:p w14:paraId="3BCAA806">
      <w:pPr>
        <w:spacing w:line="480" w:lineRule="auto"/>
        <w:jc w:val="center"/>
        <w:rPr>
          <w:rFonts w:hint="eastAsia" w:ascii="宋体" w:hAnsi="宋体" w:cs="宋体"/>
          <w:b/>
          <w:bCs/>
          <w:color w:val="0000FF"/>
          <w:sz w:val="32"/>
          <w:szCs w:val="32"/>
          <w:lang w:val="zh-CN"/>
        </w:rPr>
      </w:pPr>
      <w:r>
        <w:rPr>
          <w:rFonts w:hint="eastAsia" w:ascii="宋体" w:hAnsi="宋体" w:cs="宋体"/>
          <w:b/>
          <w:bCs/>
          <w:sz w:val="32"/>
          <w:szCs w:val="32"/>
          <w:lang w:val="zh-CN"/>
        </w:rPr>
        <w:t>二〇二五年</w:t>
      </w:r>
      <w:bookmarkStart w:id="0" w:name="_Hlt101233737"/>
      <w:bookmarkEnd w:id="0"/>
      <w:bookmarkStart w:id="1" w:name="_Hlt101843627"/>
      <w:bookmarkEnd w:id="1"/>
      <w:r>
        <w:rPr>
          <w:rFonts w:hint="eastAsia" w:ascii="宋体" w:hAnsi="宋体" w:cs="宋体"/>
          <w:b/>
          <w:bCs/>
          <w:sz w:val="32"/>
          <w:szCs w:val="32"/>
          <w:lang w:val="en-US" w:eastAsia="zh-CN"/>
        </w:rPr>
        <w:t>十一</w:t>
      </w:r>
      <w:r>
        <w:rPr>
          <w:rFonts w:hint="eastAsia" w:ascii="宋体" w:hAnsi="宋体" w:cs="宋体"/>
          <w:b/>
          <w:bCs/>
          <w:sz w:val="32"/>
          <w:szCs w:val="32"/>
          <w:lang w:val="zh-CN"/>
        </w:rPr>
        <w:t>月</w:t>
      </w:r>
    </w:p>
    <w:p w14:paraId="732D874E">
      <w:pPr>
        <w:pStyle w:val="5"/>
        <w:rPr>
          <w:rFonts w:hint="eastAsia" w:ascii="宋体" w:hAnsi="宋体" w:cs="宋体"/>
        </w:rPr>
        <w:sectPr>
          <w:headerReference r:id="rId3" w:type="default"/>
          <w:headerReference r:id="rId4" w:type="even"/>
          <w:footerReference r:id="rId5" w:type="even"/>
          <w:pgSz w:w="11849" w:h="16781"/>
          <w:pgMar w:top="1440" w:right="1474" w:bottom="1440" w:left="1474" w:header="851" w:footer="992" w:gutter="0"/>
          <w:pgBorders>
            <w:top w:val="none" w:sz="0" w:space="0"/>
            <w:left w:val="none" w:sz="0" w:space="0"/>
            <w:bottom w:val="none" w:sz="0" w:space="0"/>
            <w:right w:val="none" w:sz="0" w:space="0"/>
          </w:pgBorders>
          <w:pgNumType w:fmt="decimal" w:start="1"/>
          <w:cols w:space="720" w:num="1"/>
          <w:titlePg/>
          <w:docGrid w:type="linesAndChars" w:linePitch="315" w:charSpace="309"/>
        </w:sectPr>
      </w:pPr>
      <w:bookmarkStart w:id="2" w:name="_Toc19406"/>
      <w:bookmarkStart w:id="3" w:name="_Toc7648"/>
      <w:bookmarkStart w:id="4" w:name="_Toc14709"/>
      <w:bookmarkStart w:id="5" w:name="_Toc2668"/>
    </w:p>
    <w:bookmarkEnd w:id="2"/>
    <w:bookmarkEnd w:id="3"/>
    <w:bookmarkEnd w:id="4"/>
    <w:bookmarkEnd w:id="5"/>
    <w:p w14:paraId="257343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rPr>
        <w:t>目  录</w:t>
      </w:r>
    </w:p>
    <w:p w14:paraId="542E3F2C">
      <w:pPr>
        <w:pStyle w:val="1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"_Toc30888" </w:instrText>
      </w:r>
      <w:r>
        <w:rPr>
          <w:rFonts w:hint="eastAsia" w:asciiTheme="minorEastAsia" w:hAnsiTheme="minorEastAsia" w:eastAsiaTheme="minorEastAsia" w:cstheme="minorEastAsia"/>
          <w:sz w:val="28"/>
          <w:szCs w:val="28"/>
        </w:rPr>
        <w:fldChar w:fldCharType="separate"/>
      </w:r>
      <w:r>
        <w:rPr>
          <w:rStyle w:val="18"/>
          <w:rFonts w:hint="eastAsia" w:asciiTheme="minorEastAsia" w:hAnsiTheme="minorEastAsia" w:eastAsiaTheme="minorEastAsia" w:cstheme="minorEastAsia"/>
          <w:bCs/>
          <w:sz w:val="28"/>
          <w:szCs w:val="28"/>
        </w:rPr>
        <w:t>第一部分 竞选邀请</w:t>
      </w:r>
      <w:r>
        <w:rPr>
          <w:rStyle w:val="18"/>
          <w:rFonts w:hint="eastAsia" w:asciiTheme="minorEastAsia" w:hAnsiTheme="minorEastAsia" w:eastAsiaTheme="minorEastAsia" w:cstheme="minorEastAsia"/>
          <w:sz w:val="28"/>
          <w:szCs w:val="28"/>
        </w:rPr>
        <w:tab/>
      </w:r>
      <w:r>
        <w:rPr>
          <w:rStyle w:val="18"/>
          <w:rFonts w:hint="eastAsia" w:asciiTheme="minorEastAsia" w:hAnsiTheme="minorEastAsia" w:cstheme="minorEastAsia"/>
          <w:sz w:val="28"/>
          <w:szCs w:val="28"/>
          <w:lang w:val="en-US" w:eastAsia="zh-CN"/>
        </w:rPr>
        <w:t xml:space="preserve">1 </w:t>
      </w:r>
      <w:r>
        <w:rPr>
          <w:rStyle w:val="18"/>
          <w:rFonts w:hint="eastAsia" w:asciiTheme="minorEastAsia" w:hAnsiTheme="minorEastAsia" w:eastAsiaTheme="minorEastAsia" w:cstheme="minorEastAsia"/>
          <w:sz w:val="28"/>
          <w:szCs w:val="28"/>
        </w:rPr>
        <w:fldChar w:fldCharType="end"/>
      </w:r>
    </w:p>
    <w:p w14:paraId="46DB054A">
      <w:pPr>
        <w:pStyle w:val="1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"_Toc27866" </w:instrText>
      </w:r>
      <w:r>
        <w:rPr>
          <w:rFonts w:hint="eastAsia" w:asciiTheme="minorEastAsia" w:hAnsiTheme="minorEastAsia" w:eastAsiaTheme="minorEastAsia" w:cstheme="minorEastAsia"/>
          <w:sz w:val="28"/>
          <w:szCs w:val="28"/>
        </w:rPr>
        <w:fldChar w:fldCharType="separate"/>
      </w:r>
      <w:r>
        <w:rPr>
          <w:rStyle w:val="18"/>
          <w:rFonts w:hint="eastAsia" w:asciiTheme="minorEastAsia" w:hAnsiTheme="minorEastAsia" w:eastAsiaTheme="minorEastAsia" w:cstheme="minorEastAsia"/>
          <w:bCs/>
          <w:sz w:val="28"/>
          <w:szCs w:val="28"/>
        </w:rPr>
        <w:t>第二部分 供应商须知</w:t>
      </w:r>
      <w:r>
        <w:rPr>
          <w:rStyle w:val="18"/>
          <w:rFonts w:hint="eastAsia" w:asciiTheme="minorEastAsia" w:hAnsiTheme="minorEastAsia" w:eastAsiaTheme="minorEastAsia" w:cstheme="minorEastAsia"/>
          <w:sz w:val="28"/>
          <w:szCs w:val="28"/>
        </w:rPr>
        <w:tab/>
      </w:r>
      <w:r>
        <w:rPr>
          <w:rStyle w:val="18"/>
          <w:rFonts w:hint="eastAsia" w:asciiTheme="minorEastAsia" w:hAnsiTheme="minorEastAsia" w:cstheme="minorEastAsia"/>
          <w:sz w:val="28"/>
          <w:szCs w:val="28"/>
          <w:lang w:val="en-US" w:eastAsia="zh-CN"/>
        </w:rPr>
        <w:t xml:space="preserve"> .....10 </w:t>
      </w:r>
      <w:r>
        <w:rPr>
          <w:rStyle w:val="18"/>
          <w:rFonts w:hint="eastAsia" w:asciiTheme="minorEastAsia" w:hAnsiTheme="minorEastAsia" w:eastAsiaTheme="minorEastAsia" w:cstheme="minorEastAsia"/>
          <w:sz w:val="28"/>
          <w:szCs w:val="28"/>
        </w:rPr>
        <w:fldChar w:fldCharType="end"/>
      </w:r>
    </w:p>
    <w:p w14:paraId="0C100D29">
      <w:pPr>
        <w:pStyle w:val="1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"_Toc11090" </w:instrText>
      </w:r>
      <w:r>
        <w:rPr>
          <w:rFonts w:hint="eastAsia" w:asciiTheme="minorEastAsia" w:hAnsiTheme="minorEastAsia" w:eastAsiaTheme="minorEastAsia" w:cstheme="minorEastAsia"/>
          <w:sz w:val="28"/>
          <w:szCs w:val="28"/>
        </w:rPr>
        <w:fldChar w:fldCharType="separate"/>
      </w:r>
      <w:r>
        <w:rPr>
          <w:rStyle w:val="18"/>
          <w:rFonts w:hint="eastAsia" w:asciiTheme="minorEastAsia" w:hAnsiTheme="minorEastAsia" w:eastAsiaTheme="minorEastAsia" w:cstheme="minorEastAsia"/>
          <w:bCs/>
          <w:sz w:val="28"/>
          <w:szCs w:val="28"/>
        </w:rPr>
        <w:t>第三部分 资格要求证明材料</w:t>
      </w:r>
      <w:r>
        <w:rPr>
          <w:rStyle w:val="18"/>
          <w:rFonts w:hint="eastAsia" w:asciiTheme="minorEastAsia" w:hAnsiTheme="minorEastAsia" w:eastAsiaTheme="minorEastAsia" w:cstheme="minorEastAsia"/>
          <w:sz w:val="28"/>
          <w:szCs w:val="28"/>
        </w:rPr>
        <w:tab/>
      </w:r>
      <w:r>
        <w:rPr>
          <w:rStyle w:val="18"/>
          <w:rFonts w:hint="eastAsia" w:asciiTheme="minorEastAsia" w:hAnsiTheme="minorEastAsia" w:cstheme="minorEastAsia"/>
          <w:sz w:val="28"/>
          <w:szCs w:val="28"/>
          <w:lang w:val="en-US" w:eastAsia="zh-CN"/>
        </w:rPr>
        <w:t xml:space="preserve">15 </w:t>
      </w:r>
      <w:r>
        <w:rPr>
          <w:rStyle w:val="18"/>
          <w:rFonts w:hint="eastAsia" w:asciiTheme="minorEastAsia" w:hAnsiTheme="minorEastAsia" w:eastAsiaTheme="minorEastAsia" w:cstheme="minorEastAsia"/>
          <w:sz w:val="28"/>
          <w:szCs w:val="28"/>
        </w:rPr>
        <w:fldChar w:fldCharType="end"/>
      </w:r>
    </w:p>
    <w:p w14:paraId="287EBA0A">
      <w:pPr>
        <w:pStyle w:val="1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"_Toc27566" </w:instrText>
      </w:r>
      <w:r>
        <w:rPr>
          <w:rFonts w:hint="eastAsia" w:asciiTheme="minorEastAsia" w:hAnsiTheme="minorEastAsia" w:eastAsiaTheme="minorEastAsia" w:cstheme="minorEastAsia"/>
          <w:sz w:val="28"/>
          <w:szCs w:val="28"/>
        </w:rPr>
        <w:fldChar w:fldCharType="separate"/>
      </w:r>
      <w:r>
        <w:rPr>
          <w:rStyle w:val="18"/>
          <w:rFonts w:hint="eastAsia" w:asciiTheme="minorEastAsia" w:hAnsiTheme="minorEastAsia" w:eastAsiaTheme="minorEastAsia" w:cstheme="minorEastAsia"/>
          <w:bCs/>
          <w:sz w:val="28"/>
          <w:szCs w:val="28"/>
        </w:rPr>
        <w:t>第四部分 采购项目商务要求</w:t>
      </w:r>
      <w:r>
        <w:rPr>
          <w:rStyle w:val="18"/>
          <w:rFonts w:hint="eastAsia" w:asciiTheme="minorEastAsia" w:hAnsiTheme="minorEastAsia" w:eastAsiaTheme="minorEastAsia" w:cstheme="minorEastAsia"/>
          <w:sz w:val="28"/>
          <w:szCs w:val="28"/>
        </w:rPr>
        <w:tab/>
      </w:r>
      <w:r>
        <w:rPr>
          <w:rStyle w:val="18"/>
          <w:rFonts w:hint="eastAsia" w:asciiTheme="minorEastAsia" w:hAnsiTheme="minorEastAsia" w:cstheme="minorEastAsia"/>
          <w:sz w:val="28"/>
          <w:szCs w:val="28"/>
          <w:lang w:val="en-US" w:eastAsia="zh-CN"/>
        </w:rPr>
        <w:t>1</w:t>
      </w:r>
      <w:r>
        <w:rPr>
          <w:rStyle w:val="18"/>
          <w:rFonts w:hint="eastAsia" w:asciiTheme="minorEastAsia" w:hAnsiTheme="minorEastAsia" w:eastAsiaTheme="minorEastAsia" w:cstheme="minorEastAsia"/>
          <w:sz w:val="28"/>
          <w:szCs w:val="28"/>
        </w:rPr>
        <w:fldChar w:fldCharType="end"/>
      </w:r>
      <w:r>
        <w:rPr>
          <w:rStyle w:val="18"/>
          <w:rFonts w:hint="eastAsia" w:asciiTheme="minorEastAsia" w:hAnsiTheme="minorEastAsia" w:cstheme="minorEastAsia"/>
          <w:sz w:val="28"/>
          <w:szCs w:val="28"/>
          <w:lang w:val="en-US" w:eastAsia="zh-CN"/>
        </w:rPr>
        <w:t>7</w:t>
      </w:r>
    </w:p>
    <w:p w14:paraId="0F42BE41">
      <w:pPr>
        <w:pStyle w:val="1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Style w:val="18"/>
          <w:rFonts w:hint="eastAsia" w:asciiTheme="minorEastAsia" w:hAnsiTheme="minorEastAsia" w:eastAsiaTheme="minorEastAsia" w:cstheme="minorEastAsia"/>
          <w:bCs/>
          <w:sz w:val="28"/>
          <w:szCs w:val="28"/>
        </w:rPr>
      </w:pPr>
      <w:r>
        <w:rPr>
          <w:rStyle w:val="18"/>
          <w:rFonts w:hint="eastAsia" w:asciiTheme="minorEastAsia" w:hAnsiTheme="minorEastAsia" w:eastAsiaTheme="minorEastAsia" w:cstheme="minorEastAsia"/>
          <w:bCs/>
          <w:sz w:val="28"/>
          <w:szCs w:val="28"/>
        </w:rPr>
        <w:fldChar w:fldCharType="begin"/>
      </w:r>
      <w:r>
        <w:rPr>
          <w:rStyle w:val="18"/>
          <w:rFonts w:hint="eastAsia" w:asciiTheme="minorEastAsia" w:hAnsiTheme="minorEastAsia" w:eastAsiaTheme="minorEastAsia" w:cstheme="minorEastAsia"/>
          <w:bCs/>
          <w:sz w:val="28"/>
          <w:szCs w:val="28"/>
        </w:rPr>
        <w:instrText xml:space="preserve"> HYPERLINK "file:///C:\\Users\\帅哥\\Desktop\\1655431432310607%20(1).doc" \l "_Toc9434" </w:instrText>
      </w:r>
      <w:r>
        <w:rPr>
          <w:rStyle w:val="18"/>
          <w:rFonts w:hint="eastAsia" w:asciiTheme="minorEastAsia" w:hAnsiTheme="minorEastAsia" w:eastAsiaTheme="minorEastAsia" w:cstheme="minorEastAsia"/>
          <w:bCs/>
          <w:sz w:val="28"/>
          <w:szCs w:val="28"/>
        </w:rPr>
        <w:fldChar w:fldCharType="separate"/>
      </w:r>
      <w:r>
        <w:rPr>
          <w:rStyle w:val="18"/>
          <w:rFonts w:hint="eastAsia" w:asciiTheme="minorEastAsia" w:hAnsiTheme="minorEastAsia" w:eastAsiaTheme="minorEastAsia" w:cstheme="minorEastAsia"/>
          <w:bCs/>
          <w:sz w:val="28"/>
          <w:szCs w:val="28"/>
        </w:rPr>
        <w:t>第</w:t>
      </w:r>
      <w:r>
        <w:rPr>
          <w:rStyle w:val="18"/>
          <w:rFonts w:hint="eastAsia" w:asciiTheme="minorEastAsia" w:hAnsiTheme="minorEastAsia" w:eastAsiaTheme="minorEastAsia" w:cstheme="minorEastAsia"/>
          <w:bCs/>
          <w:sz w:val="28"/>
          <w:szCs w:val="28"/>
          <w:lang w:val="en-US" w:eastAsia="zh-CN"/>
        </w:rPr>
        <w:t>五</w:t>
      </w:r>
      <w:r>
        <w:rPr>
          <w:rStyle w:val="18"/>
          <w:rFonts w:hint="eastAsia" w:asciiTheme="minorEastAsia" w:hAnsiTheme="minorEastAsia" w:eastAsiaTheme="minorEastAsia" w:cstheme="minorEastAsia"/>
          <w:bCs/>
          <w:sz w:val="28"/>
          <w:szCs w:val="28"/>
        </w:rPr>
        <w:t>部分 响应文件格式</w:t>
      </w:r>
      <w:r>
        <w:rPr>
          <w:rStyle w:val="18"/>
          <w:rFonts w:hint="eastAsia" w:asciiTheme="minorEastAsia" w:hAnsiTheme="minorEastAsia" w:eastAsiaTheme="minorEastAsia" w:cstheme="minorEastAsia"/>
          <w:bCs/>
          <w:sz w:val="28"/>
          <w:szCs w:val="28"/>
        </w:rPr>
        <w:tab/>
      </w:r>
      <w:r>
        <w:rPr>
          <w:rStyle w:val="18"/>
          <w:rFonts w:hint="eastAsia" w:asciiTheme="minorEastAsia" w:hAnsiTheme="minorEastAsia" w:eastAsiaTheme="minorEastAsia" w:cstheme="minorEastAsia"/>
          <w:bCs/>
          <w:sz w:val="28"/>
          <w:szCs w:val="28"/>
          <w:lang w:val="en-US" w:eastAsia="zh-CN"/>
        </w:rPr>
        <w:t>1</w:t>
      </w:r>
      <w:r>
        <w:rPr>
          <w:rStyle w:val="18"/>
          <w:rFonts w:hint="eastAsia" w:asciiTheme="minorEastAsia" w:hAnsiTheme="minorEastAsia" w:cstheme="minorEastAsia"/>
          <w:bCs/>
          <w:sz w:val="28"/>
          <w:szCs w:val="28"/>
          <w:lang w:val="en-US" w:eastAsia="zh-CN"/>
        </w:rPr>
        <w:t>9</w:t>
      </w:r>
      <w:r>
        <w:rPr>
          <w:rStyle w:val="18"/>
          <w:rFonts w:hint="eastAsia" w:asciiTheme="minorEastAsia" w:hAnsiTheme="minorEastAsia" w:eastAsiaTheme="minorEastAsia" w:cstheme="minorEastAsia"/>
          <w:bCs/>
          <w:sz w:val="28"/>
          <w:szCs w:val="28"/>
          <w:lang w:val="en-US" w:eastAsia="zh-CN"/>
        </w:rPr>
        <w:t xml:space="preserve"> </w:t>
      </w:r>
      <w:r>
        <w:rPr>
          <w:rStyle w:val="18"/>
          <w:rFonts w:hint="eastAsia" w:asciiTheme="minorEastAsia" w:hAnsiTheme="minorEastAsia" w:eastAsiaTheme="minorEastAsia" w:cstheme="minorEastAsia"/>
          <w:bCs/>
          <w:sz w:val="28"/>
          <w:szCs w:val="28"/>
        </w:rPr>
        <w:fldChar w:fldCharType="end"/>
      </w:r>
    </w:p>
    <w:p w14:paraId="7B73CB7E">
      <w:pPr>
        <w:pStyle w:val="1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Style w:val="18"/>
          <w:rFonts w:hint="eastAsia" w:asciiTheme="minorEastAsia" w:hAnsiTheme="minorEastAsia" w:eastAsiaTheme="minorEastAsia" w:cstheme="minorEastAsia"/>
          <w:bCs/>
          <w:sz w:val="28"/>
          <w:szCs w:val="28"/>
        </w:rPr>
        <w:fldChar w:fldCharType="begin"/>
      </w:r>
      <w:r>
        <w:rPr>
          <w:rStyle w:val="18"/>
          <w:rFonts w:hint="eastAsia" w:asciiTheme="minorEastAsia" w:hAnsiTheme="minorEastAsia" w:eastAsiaTheme="minorEastAsia" w:cstheme="minorEastAsia"/>
          <w:bCs/>
          <w:sz w:val="28"/>
          <w:szCs w:val="28"/>
        </w:rPr>
        <w:instrText xml:space="preserve"> HYPERLINK "file:///C:\\Users\\帅哥\\Desktop\\1655431432310607%20(1).doc" \l "_Toc534" </w:instrText>
      </w:r>
      <w:r>
        <w:rPr>
          <w:rStyle w:val="18"/>
          <w:rFonts w:hint="eastAsia" w:asciiTheme="minorEastAsia" w:hAnsiTheme="minorEastAsia" w:eastAsiaTheme="minorEastAsia" w:cstheme="minorEastAsia"/>
          <w:bCs/>
          <w:sz w:val="28"/>
          <w:szCs w:val="28"/>
        </w:rPr>
        <w:fldChar w:fldCharType="separate"/>
      </w:r>
      <w:r>
        <w:rPr>
          <w:rStyle w:val="18"/>
          <w:rFonts w:hint="eastAsia" w:asciiTheme="minorEastAsia" w:hAnsiTheme="minorEastAsia" w:eastAsiaTheme="minorEastAsia" w:cstheme="minorEastAsia"/>
          <w:bCs/>
          <w:sz w:val="28"/>
          <w:szCs w:val="28"/>
        </w:rPr>
        <w:t>第</w:t>
      </w:r>
      <w:r>
        <w:rPr>
          <w:rStyle w:val="18"/>
          <w:rFonts w:hint="eastAsia" w:asciiTheme="minorEastAsia" w:hAnsiTheme="minorEastAsia" w:eastAsiaTheme="minorEastAsia" w:cstheme="minorEastAsia"/>
          <w:bCs/>
          <w:sz w:val="28"/>
          <w:szCs w:val="28"/>
          <w:lang w:val="en-US" w:eastAsia="zh-CN"/>
        </w:rPr>
        <w:t>六</w:t>
      </w:r>
      <w:r>
        <w:rPr>
          <w:rStyle w:val="18"/>
          <w:rFonts w:hint="eastAsia" w:asciiTheme="minorEastAsia" w:hAnsiTheme="minorEastAsia" w:eastAsiaTheme="minorEastAsia" w:cstheme="minorEastAsia"/>
          <w:bCs/>
          <w:sz w:val="28"/>
          <w:szCs w:val="28"/>
        </w:rPr>
        <w:t>部分 合同主要条款</w:t>
      </w:r>
      <w:r>
        <w:rPr>
          <w:rStyle w:val="18"/>
          <w:rFonts w:hint="eastAsia" w:asciiTheme="minorEastAsia" w:hAnsiTheme="minorEastAsia" w:eastAsiaTheme="minorEastAsia" w:cstheme="minorEastAsia"/>
          <w:bCs/>
          <w:sz w:val="28"/>
          <w:szCs w:val="28"/>
        </w:rPr>
        <w:tab/>
      </w:r>
      <w:r>
        <w:rPr>
          <w:rStyle w:val="18"/>
          <w:rFonts w:hint="eastAsia" w:asciiTheme="minorEastAsia" w:hAnsiTheme="minorEastAsia" w:cstheme="minorEastAsia"/>
          <w:bCs/>
          <w:sz w:val="28"/>
          <w:szCs w:val="28"/>
          <w:lang w:val="en-US" w:eastAsia="zh-CN"/>
        </w:rPr>
        <w:t>30</w:t>
      </w:r>
      <w:r>
        <w:rPr>
          <w:rStyle w:val="18"/>
          <w:rFonts w:hint="eastAsia" w:asciiTheme="minorEastAsia" w:hAnsiTheme="minorEastAsia" w:eastAsiaTheme="minorEastAsia" w:cstheme="minorEastAsia"/>
          <w:bCs/>
          <w:sz w:val="28"/>
          <w:szCs w:val="28"/>
          <w:lang w:val="en-US" w:eastAsia="zh-CN"/>
        </w:rPr>
        <w:t xml:space="preserve"> </w:t>
      </w:r>
      <w:r>
        <w:rPr>
          <w:rStyle w:val="18"/>
          <w:rFonts w:hint="eastAsia" w:asciiTheme="minorEastAsia" w:hAnsiTheme="minorEastAsia" w:eastAsiaTheme="minorEastAsia" w:cstheme="minorEastAsia"/>
          <w:bCs/>
          <w:sz w:val="28"/>
          <w:szCs w:val="28"/>
        </w:rPr>
        <w:fldChar w:fldCharType="end"/>
      </w:r>
    </w:p>
    <w:p w14:paraId="68423F91">
      <w:pPr>
        <w:pStyle w:val="6"/>
        <w:tabs>
          <w:tab w:val="left" w:pos="780"/>
        </w:tabs>
        <w:rPr>
          <w:rFonts w:hint="eastAsia"/>
        </w:rPr>
      </w:pPr>
      <w:r>
        <w:rPr>
          <w:rFonts w:hint="eastAsia" w:asciiTheme="minorEastAsia" w:hAnsiTheme="minorEastAsia" w:eastAsiaTheme="minorEastAsia" w:cstheme="minorEastAsia"/>
          <w:sz w:val="28"/>
          <w:szCs w:val="28"/>
        </w:rPr>
        <w:fldChar w:fldCharType="end"/>
      </w:r>
    </w:p>
    <w:p w14:paraId="000EA11A">
      <w:pPr>
        <w:pStyle w:val="6"/>
        <w:tabs>
          <w:tab w:val="left" w:pos="780"/>
        </w:tabs>
        <w:rPr>
          <w:rFonts w:hint="eastAsia" w:ascii="仿宋" w:hAnsi="仿宋" w:eastAsia="仿宋" w:cs="仿宋"/>
          <w:sz w:val="28"/>
          <w:szCs w:val="28"/>
        </w:rPr>
      </w:pPr>
    </w:p>
    <w:p w14:paraId="67AD66F7">
      <w:pPr>
        <w:pStyle w:val="6"/>
        <w:tabs>
          <w:tab w:val="left" w:pos="780"/>
        </w:tabs>
        <w:rPr>
          <w:rFonts w:hint="eastAsia" w:ascii="仿宋" w:hAnsi="仿宋" w:eastAsia="仿宋" w:cs="仿宋"/>
          <w:sz w:val="28"/>
          <w:szCs w:val="28"/>
        </w:rPr>
      </w:pPr>
    </w:p>
    <w:p w14:paraId="1E041F6A">
      <w:pPr>
        <w:pStyle w:val="6"/>
        <w:tabs>
          <w:tab w:val="left" w:pos="780"/>
        </w:tabs>
        <w:rPr>
          <w:rFonts w:hint="eastAsia" w:ascii="仿宋" w:hAnsi="仿宋" w:eastAsia="仿宋" w:cs="仿宋"/>
          <w:sz w:val="28"/>
          <w:szCs w:val="28"/>
        </w:rPr>
      </w:pPr>
    </w:p>
    <w:p w14:paraId="6E7A17B9">
      <w:pPr>
        <w:pStyle w:val="6"/>
        <w:tabs>
          <w:tab w:val="left" w:pos="780"/>
        </w:tabs>
        <w:rPr>
          <w:rFonts w:hint="eastAsia" w:ascii="仿宋" w:hAnsi="仿宋" w:eastAsia="仿宋" w:cs="仿宋"/>
          <w:sz w:val="28"/>
          <w:szCs w:val="28"/>
        </w:rPr>
      </w:pPr>
    </w:p>
    <w:p w14:paraId="2A3C31C6">
      <w:pPr>
        <w:pStyle w:val="6"/>
        <w:tabs>
          <w:tab w:val="left" w:pos="780"/>
        </w:tabs>
        <w:rPr>
          <w:rFonts w:hint="eastAsia" w:ascii="仿宋" w:hAnsi="仿宋" w:eastAsia="仿宋" w:cs="仿宋"/>
          <w:sz w:val="28"/>
          <w:szCs w:val="28"/>
        </w:rPr>
      </w:pPr>
    </w:p>
    <w:p w14:paraId="42DA5593">
      <w:pPr>
        <w:pStyle w:val="6"/>
        <w:tabs>
          <w:tab w:val="left" w:pos="780"/>
        </w:tabs>
        <w:rPr>
          <w:rFonts w:hint="eastAsia" w:ascii="仿宋" w:hAnsi="仿宋" w:eastAsia="仿宋" w:cs="仿宋"/>
          <w:sz w:val="28"/>
          <w:szCs w:val="28"/>
        </w:rPr>
      </w:pPr>
    </w:p>
    <w:p w14:paraId="57771661">
      <w:pPr>
        <w:widowControl/>
        <w:adjustRightInd w:val="0"/>
        <w:snapToGrid w:val="0"/>
        <w:spacing w:line="360" w:lineRule="auto"/>
        <w:jc w:val="center"/>
        <w:rPr>
          <w:rFonts w:hint="eastAsia" w:ascii="仿宋" w:hAnsi="仿宋" w:eastAsia="仿宋" w:cs="仿宋"/>
          <w:b/>
          <w:bCs/>
          <w:sz w:val="30"/>
          <w:szCs w:val="30"/>
          <w:lang w:eastAsia="zh-CN"/>
        </w:rPr>
        <w:sectPr>
          <w:pgSz w:w="11906" w:h="16838"/>
          <w:pgMar w:top="1440" w:right="1474" w:bottom="1440" w:left="1474" w:header="851" w:footer="992" w:gutter="0"/>
          <w:cols w:space="720" w:num="1"/>
          <w:docGrid w:type="lines" w:linePitch="327" w:charSpace="0"/>
        </w:sectPr>
      </w:pPr>
    </w:p>
    <w:p w14:paraId="6F8C45ED">
      <w:pPr>
        <w:keepNext w:val="0"/>
        <w:keepLines w:val="0"/>
        <w:pageBreakBefore w:val="0"/>
        <w:widowControl/>
        <w:kinsoku/>
        <w:wordWrap/>
        <w:overflowPunct/>
        <w:topLinePunct w:val="0"/>
        <w:autoSpaceDE/>
        <w:autoSpaceDN/>
        <w:bidi w:val="0"/>
        <w:adjustRightInd w:val="0"/>
        <w:snapToGrid w:val="0"/>
        <w:spacing w:line="480" w:lineRule="auto"/>
        <w:jc w:val="center"/>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第一部分</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竞选邀请</w:t>
      </w:r>
    </w:p>
    <w:p w14:paraId="66DE500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我院</w:t>
      </w:r>
      <w:r>
        <w:rPr>
          <w:rFonts w:hint="eastAsia" w:ascii="仿宋_GB2312" w:hAnsi="仿宋_GB2312" w:eastAsia="仿宋_GB2312" w:cs="仿宋_GB2312"/>
          <w:sz w:val="24"/>
          <w:szCs w:val="24"/>
        </w:rPr>
        <w:t>拟对</w:t>
      </w:r>
      <w:r>
        <w:rPr>
          <w:rFonts w:hint="eastAsia" w:ascii="仿宋_GB2312" w:hAnsi="仿宋_GB2312" w:eastAsia="仿宋_GB2312" w:cs="仿宋_GB2312"/>
          <w:kern w:val="2"/>
          <w:sz w:val="24"/>
          <w:szCs w:val="24"/>
          <w:lang w:val="en-US" w:eastAsia="zh-CN" w:bidi="ar-SA"/>
        </w:rPr>
        <w:t>内镜检查床等</w:t>
      </w:r>
      <w:r>
        <w:rPr>
          <w:rFonts w:hint="eastAsia" w:ascii="仿宋_GB2312" w:hAnsi="仿宋_GB2312" w:eastAsia="仿宋_GB2312" w:cs="仿宋_GB2312"/>
          <w:sz w:val="24"/>
          <w:szCs w:val="24"/>
          <w:lang w:eastAsia="zh-CN"/>
        </w:rPr>
        <w:t>一批医疗设备</w:t>
      </w:r>
      <w:r>
        <w:rPr>
          <w:rFonts w:hint="eastAsia" w:ascii="仿宋_GB2312" w:hAnsi="仿宋_GB2312" w:eastAsia="仿宋_GB2312" w:cs="仿宋_GB2312"/>
          <w:sz w:val="24"/>
          <w:szCs w:val="24"/>
        </w:rPr>
        <w:t>进行采购。本项目通过在</w:t>
      </w:r>
      <w:r>
        <w:rPr>
          <w:rFonts w:hint="eastAsia" w:ascii="仿宋_GB2312" w:hAnsi="仿宋_GB2312" w:eastAsia="仿宋_GB2312" w:cs="仿宋_GB2312"/>
          <w:sz w:val="24"/>
          <w:szCs w:val="24"/>
          <w:lang w:eastAsia="zh-CN"/>
        </w:rPr>
        <w:t>资中县中医医院</w:t>
      </w:r>
      <w:r>
        <w:rPr>
          <w:rFonts w:hint="eastAsia" w:ascii="仿宋_GB2312" w:hAnsi="仿宋_GB2312" w:eastAsia="仿宋_GB2312" w:cs="仿宋_GB2312"/>
          <w:sz w:val="24"/>
          <w:szCs w:val="24"/>
        </w:rPr>
        <w:t xml:space="preserve">官网上发布公告的方式，邀请符合条件的供应商参与本项目的竞选。 </w:t>
      </w:r>
    </w:p>
    <w:p w14:paraId="430E0DCE">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lef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一、项目总体情况</w:t>
      </w:r>
    </w:p>
    <w:p w14:paraId="3C643234">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2159" w:leftChars="114" w:hanging="1920" w:hangingChars="8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（一）项目名称：</w:t>
      </w:r>
      <w:bookmarkStart w:id="6" w:name="OLE_LINK4"/>
      <w:bookmarkStart w:id="7" w:name="OLE_LINK2"/>
      <w:r>
        <w:rPr>
          <w:rFonts w:hint="eastAsia" w:ascii="仿宋_GB2312" w:hAnsi="仿宋_GB2312" w:eastAsia="仿宋_GB2312" w:cs="仿宋_GB2312"/>
          <w:kern w:val="2"/>
          <w:sz w:val="24"/>
          <w:szCs w:val="24"/>
          <w:lang w:val="en-US" w:eastAsia="zh-CN" w:bidi="ar-SA"/>
        </w:rPr>
        <w:t>资中县中医医院内镜检查床等一批医疗设备采购项目</w:t>
      </w:r>
    </w:p>
    <w:bookmarkEnd w:id="6"/>
    <w:bookmarkEnd w:id="7"/>
    <w:p w14:paraId="682CC5A4">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2159" w:leftChars="114" w:hanging="1920" w:hangingChars="8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（二）项目编号：YNCG（2025）023</w:t>
      </w:r>
    </w:p>
    <w:p w14:paraId="636CB53A">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2159" w:leftChars="114" w:hanging="1920" w:hangingChars="8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（三）项目所属年度：2025年</w:t>
      </w:r>
    </w:p>
    <w:p w14:paraId="08D100EE">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（四）项目所属分类：货物 </w:t>
      </w:r>
    </w:p>
    <w:p w14:paraId="35A3A779">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（五）预算金额（万元）：7.154（大写：柒万壹仟伍佰肆拾元整） </w:t>
      </w:r>
    </w:p>
    <w:p w14:paraId="0B5DDFA9">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960" w:firstLineChars="4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最高限价（万元）：7.154（大写：柒万壹仟伍佰肆拾元整）   </w:t>
      </w:r>
    </w:p>
    <w:p w14:paraId="658F8F17">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项目概况：本项目共1个包，采购内镜检查床等一批医疗设备</w:t>
      </w:r>
    </w:p>
    <w:p w14:paraId="63BA1F25">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lef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二、采购货物及技术要求（不允许进口产品）</w:t>
      </w:r>
    </w:p>
    <w:tbl>
      <w:tblPr>
        <w:tblStyle w:val="14"/>
        <w:tblW w:w="10591" w:type="dxa"/>
        <w:tblInd w:w="-7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1377"/>
        <w:gridCol w:w="645"/>
        <w:gridCol w:w="645"/>
        <w:gridCol w:w="960"/>
        <w:gridCol w:w="5232"/>
        <w:gridCol w:w="1161"/>
      </w:tblGrid>
      <w:tr w14:paraId="731D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5CCCE3D">
            <w:pPr>
              <w:keepNext w:val="0"/>
              <w:keepLines w:val="0"/>
              <w:widowControl/>
              <w:suppressLineNumbers w:val="0"/>
              <w:jc w:val="center"/>
              <w:textAlignment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序号</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15AAA40">
            <w:pPr>
              <w:keepNext w:val="0"/>
              <w:keepLines w:val="0"/>
              <w:widowControl/>
              <w:suppressLineNumbers w:val="0"/>
              <w:jc w:val="center"/>
              <w:textAlignment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产品名称</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B24D8B0">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数量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5A0D7ED">
            <w:pPr>
              <w:keepNext w:val="0"/>
              <w:keepLines w:val="0"/>
              <w:widowControl/>
              <w:suppressLineNumbers w:val="0"/>
              <w:jc w:val="center"/>
              <w:textAlignment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93829A">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单价限价（万元）</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0B67AFFC">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要求</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1FAE3F8">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备注</w:t>
            </w:r>
          </w:p>
        </w:tc>
      </w:tr>
      <w:tr w14:paraId="5A5E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FFE669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823D59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内镜检查床</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DD3AFC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BC8EE7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1571E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12CEBC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1、车体采用优质碳素型钢焊接成形,表面除锈, 树脂粉沫静电喷涂；  </w:t>
            </w:r>
          </w:p>
          <w:p w14:paraId="0EC2A12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2、平车面板及护栏采用中石化PF材料一次成型，坚实美观；</w:t>
            </w:r>
          </w:p>
          <w:p w14:paraId="3E4FBB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3、全藏式4片式ABS护拦，可完全收于车面之下，实现零间隙搬运，便于车上紧急抢救病人；</w:t>
            </w:r>
          </w:p>
          <w:p w14:paraId="285AB65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4、该车采用国产的中控刹车系统，稳定，可靠；</w:t>
            </w:r>
          </w:p>
          <w:p w14:paraId="6D0F3C7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5、导向轮装置可轻松操作，方向可控；</w:t>
            </w:r>
          </w:p>
          <w:p w14:paraId="7050996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6、头部带有氧气瓶支架，方便易用人员使用；床体一端配有四钩螺钉锁紧可升降输液架；</w:t>
            </w:r>
          </w:p>
          <w:p w14:paraId="3FF33F1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7、背板采用国产气弹簧作支撑力源，操作简易方便，可升降角度0度至88度，最大承重</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300KG；</w:t>
            </w:r>
          </w:p>
          <w:p w14:paraId="61F274C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8、整体升降采用螺旋机构传动，升降范围达500～900mm之间；</w:t>
            </w:r>
          </w:p>
          <w:p w14:paraId="066AB62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9、规格：</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1930*640*500/900mm。</w:t>
            </w:r>
          </w:p>
          <w:p w14:paraId="1549641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10、配套床垫一张</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D48E415">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3CE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63F9D7FB">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425048B">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动态血压监测仪</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7BC044D">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AB33B0F">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298EF7">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0.95</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356C60F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测量范围：收缩压：40-260mmHg；舒张压：20-210mmHg；心率：40-200bpm。</w:t>
            </w:r>
          </w:p>
          <w:p w14:paraId="2B3D448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2、具备体位运动信息记录功能。</w:t>
            </w:r>
          </w:p>
          <w:p w14:paraId="76246E5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3、具有显示屏，至少包括可同屏显示收缩压、舒张压、心率及电池电量信息。</w:t>
            </w:r>
          </w:p>
          <w:p w14:paraId="463A79C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4、电池剩余电量可观测。</w:t>
            </w:r>
          </w:p>
          <w:p w14:paraId="092369D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5、数据传输；支持蓝牙、USB数据线。</w:t>
            </w:r>
          </w:p>
          <w:p w14:paraId="79AD3C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▲6、分析软件提供检查信息、数据表、趋势图、散点图、饼图、柱状图、小时数据表信息显示。</w:t>
            </w:r>
          </w:p>
          <w:p w14:paraId="067FF1A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▲7、测量数据不受心房纤颤、房型早搏、室性早搏的干扰。</w:t>
            </w:r>
          </w:p>
          <w:p w14:paraId="7CFBD4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8、软件可自由设定报告内容、≥4种报告首页样式勾选，无需按页打印。</w:t>
            </w:r>
          </w:p>
          <w:p w14:paraId="2F97E0F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▲9、软件打印选项包括首页、数据表、趋势图、散点图、柱状图、饼图、小时数据表、患者日记、使用说明等选项，趋势图可配置≥14项以上指标。</w:t>
            </w:r>
          </w:p>
          <w:p w14:paraId="7C4553C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▲10、软件支持按照设定标准自动生成结论，无需手动输入血压报告结论。</w:t>
            </w:r>
          </w:p>
          <w:p w14:paraId="1409DC5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11、软件可以任意设置测量数据的保留路径，支持数据导出EXCEL和XML格式。</w:t>
            </w:r>
          </w:p>
          <w:p w14:paraId="4E7D76F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12、软件采用数据库管理，支持用户登录设置，登录账号同步电子签名设置。</w:t>
            </w:r>
          </w:p>
          <w:p w14:paraId="7541138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13、支持设备管理，可系统登记所有设备序列号编号，可控制传输和分析。</w:t>
            </w:r>
          </w:p>
          <w:p w14:paraId="7E900EE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14、软件支持中、英2种语言，支持≥72小时分析和趋势图显示。</w:t>
            </w:r>
          </w:p>
          <w:p w14:paraId="7A904A7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15、具有客户端和分析端软件，可升级接入医院网络或互联网，实现院内、不同院区、医院与社区、不同城市之间的原始数据及电子报告的传输和共享。</w:t>
            </w:r>
          </w:p>
          <w:p w14:paraId="64B902D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16、可升级网络化功能采用数据库管理方式，实现海量数据的统一管理。</w:t>
            </w:r>
          </w:p>
          <w:p w14:paraId="1FC6F92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▲17、为保证动态血压检查流程与报告的统一性，动态血压硬件和软件可兼容医院原有动态血压设备和分析软件（无锡中健），实现互通使用。</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1AFC11D">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7970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585D533E">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44136C3">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铅围裙（成人）</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12A80F">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E176C0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D125AD">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0.14</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04517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型号规格：连体式/1000*600mm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06740F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589155D">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AB2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74AC05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4D7F1D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铅围裙（儿童）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E029E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3631047">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8846A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0.13</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5F0D11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型号规格：儿童连体式/700*500mm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623C767D">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A930ED7">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3BB1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C027AB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4E43A9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铅方巾（成人）</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1E87D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74FB8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2BB71F">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0CEEBC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型号规格：防护巾/400*400mm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4BF5182C">
            <w:pPr>
              <w:keepNext w:val="0"/>
              <w:keepLines w:val="0"/>
              <w:widowControl/>
              <w:suppressLineNumbers w:val="0"/>
              <w:jc w:val="left"/>
              <w:textAlignment w:val="center"/>
              <w:rPr>
                <w:rFonts w:hint="eastAsia" w:ascii="仿宋_GB2312" w:hAnsi="仿宋_GB2312" w:eastAsia="仿宋_GB2312" w:cs="仿宋_GB2312"/>
                <w:kern w:val="2"/>
                <w:sz w:val="24"/>
                <w:szCs w:val="24"/>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136D716">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F0A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7351D0D9">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FCAC09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铅方巾（儿童）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B4C279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F0CE9CF">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E766E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0.035</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554611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型号规格：儿童防护巾/300*300mm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4015626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D1A110F">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AFF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7D0BCAF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39D880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铅围脖（成人）</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53754A">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2A54C7">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3A29B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0.032</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5972F3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型号规格：大领式/580*140mm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2314BF0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36B44DC">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C26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2B52EEA">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C5693E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铅围脖（儿童）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A8AEDD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D75EEA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DE6ECB">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0.029</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7CFF28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型号规格：儿童大领式/500*130mm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4EE4609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F6CF71A">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7F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58D9FDE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AFA597D">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铅衣（成人）</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EFE04A">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91EAD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0AE91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32BFB6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型号规格：通用式/1000*600mm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铅当量：前面≥0.5mmpb，后背及袖子≥0.25mmpb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4B36D3B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600C9BF">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5E54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982B78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13D5103">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铅衣（儿童）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B9877C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46ADCC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131E4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5232" w:type="dxa"/>
            <w:tcBorders>
              <w:top w:val="single" w:color="000000" w:sz="4" w:space="0"/>
              <w:left w:val="single" w:color="000000" w:sz="4" w:space="0"/>
              <w:bottom w:val="single" w:color="000000" w:sz="4" w:space="0"/>
              <w:right w:val="single" w:color="000000" w:sz="4" w:space="0"/>
            </w:tcBorders>
            <w:noWrap/>
            <w:vAlign w:val="center"/>
          </w:tcPr>
          <w:p w14:paraId="31AD81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型号规格：儿童式/750*450mm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铅当量：前面≥0.5mmpb，后背及袖子≥0.25mmpb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由薄厚均匀柔软的铅橡胶、布料、尼龙搭扣组成</w:t>
            </w:r>
          </w:p>
          <w:p w14:paraId="1607321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使用年限：≥5年</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7FC74BE">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bl>
    <w:p w14:paraId="576390A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555" w:leftChars="0" w:right="0" w:rightChars="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p>
    <w:p w14:paraId="264EBF26">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lef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三、供应商参加竞选应当具备的资格条件</w:t>
      </w:r>
    </w:p>
    <w:p w14:paraId="3D27814E">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1、基本条件：</w:t>
      </w:r>
    </w:p>
    <w:p w14:paraId="00B40F2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（一）在中华人民共和国境内注册，具有独立法人资格；</w:t>
      </w:r>
    </w:p>
    <w:p w14:paraId="1D66446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（二）具有良好的商业信誉和健全的财务会计制度；</w:t>
      </w:r>
    </w:p>
    <w:p w14:paraId="4EE8958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（三）具备履行合同所必需的设备和专业技术能力；</w:t>
      </w:r>
      <w:r>
        <w:rPr>
          <w:rFonts w:hint="eastAsia" w:ascii="仿宋_GB2312" w:hAnsi="仿宋_GB2312" w:eastAsia="仿宋_GB2312" w:cs="仿宋_GB2312"/>
          <w:sz w:val="24"/>
          <w:szCs w:val="24"/>
          <w:lang w:val="en-US" w:eastAsia="zh-CN"/>
        </w:rPr>
        <w:tab/>
      </w:r>
    </w:p>
    <w:p w14:paraId="7303222B">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（四）参加采购活动前三年内，在经营活动中没有重大违法记录；</w:t>
      </w:r>
    </w:p>
    <w:p w14:paraId="48180573">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（五）本项目不接受联合体竞选；</w:t>
      </w:r>
    </w:p>
    <w:p w14:paraId="5262BD09">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（六）本项目规定的其他要求。</w:t>
      </w:r>
    </w:p>
    <w:p w14:paraId="376C204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2、特定资格要求：</w:t>
      </w:r>
    </w:p>
    <w:p w14:paraId="49B581D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（一）供应商须符合《医疗器械监督管理条例》、《医疗器械经营监督管理办法》的要求；</w:t>
      </w:r>
    </w:p>
    <w:p w14:paraId="61E0E2B4">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（二）供应商拟配送产品须符合《医疗器械注册与备案管理办法》的要求。</w:t>
      </w:r>
    </w:p>
    <w:p w14:paraId="4DFC8A1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3、其他类似效力要求：</w:t>
      </w:r>
    </w:p>
    <w:p w14:paraId="556C5259">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（一）按本项目规定获取了公开招标文件；</w:t>
      </w:r>
    </w:p>
    <w:p w14:paraId="46AFFACB">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（二）授权参加本次采购活动的供应商代表证明材料。</w:t>
      </w:r>
    </w:p>
    <w:p w14:paraId="50B33046">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center"/>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四、竞选文件的获取</w:t>
      </w:r>
    </w:p>
    <w:p w14:paraId="2B48351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（一）获取文件的时间期限(即报名时间)：2025年12月9日至2025年12月12日在资中县中医医院官方网站上获取。</w:t>
      </w:r>
    </w:p>
    <w:p w14:paraId="7E319413">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（二）竞选文件获取方式：自本项目公告发布之日起，供应商自行进入资中县中医医院官方网站，自行下载公告附件中的《报名登记表》，并按相关要求填写信息，将报名资料发送694101640@qq.com即报名成功。</w:t>
      </w:r>
    </w:p>
    <w:p w14:paraId="3D270795">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（三）本项目竞选文件无偿获取。</w:t>
      </w:r>
    </w:p>
    <w:p w14:paraId="01A4B3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jc w:val="left"/>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pPr>
      <w:r>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t>五、竞选地点及时间</w:t>
      </w:r>
    </w:p>
    <w:p w14:paraId="3FEEE29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（一）竞选时间：2025年12月15日15:00</w:t>
      </w:r>
    </w:p>
    <w:p w14:paraId="6BDD26E4">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（二）竞选地点：资中县中医医院综合楼406会议室</w:t>
      </w:r>
    </w:p>
    <w:p w14:paraId="5759CD1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仿宋_GB2312" w:eastAsia="仿宋_GB2312" w:cs="仿宋_GB2312"/>
          <w:sz w:val="24"/>
          <w:szCs w:val="24"/>
          <w:lang w:val="en-US" w:eastAsia="zh-CN"/>
        </w:rPr>
        <w:t>请在规定的时间内将响应文件递交至指定地点，逾期送达或不符合竞选文件相关规定的响应文件恕不接受。本次不接受邮寄的响应文件。</w:t>
      </w:r>
    </w:p>
    <w:p w14:paraId="577FA0D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jc w:val="left"/>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pPr>
      <w:r>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t>六、联系人及联系电话</w:t>
      </w:r>
    </w:p>
    <w:p w14:paraId="357E23B0">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组织部门：药械采购中心</w:t>
      </w:r>
    </w:p>
    <w:p w14:paraId="7031F47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联系人：熊老师</w:t>
      </w:r>
    </w:p>
    <w:p w14:paraId="7B5896F4">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联系方式：0832-8165915 </w:t>
      </w:r>
    </w:p>
    <w:p w14:paraId="7D6ECB84">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监督部门：纪检监察室</w:t>
      </w:r>
    </w:p>
    <w:p w14:paraId="6FD8785A">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仿宋_GB2312" w:eastAsia="仿宋_GB2312" w:cs="仿宋_GB2312"/>
          <w:sz w:val="24"/>
          <w:szCs w:val="24"/>
          <w:lang w:val="en-US" w:eastAsia="zh-CN"/>
        </w:rPr>
        <w:t>监督电话：0832-5602580;0832-5511005</w:t>
      </w:r>
    </w:p>
    <w:p w14:paraId="4AA40207">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p>
    <w:p w14:paraId="5DEC68A8">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14:paraId="2E7FAE91">
      <w:pPr>
        <w:widowControl/>
        <w:adjustRightInd w:val="0"/>
        <w:snapToGrid w:val="0"/>
        <w:spacing w:line="360" w:lineRule="auto"/>
        <w:ind w:firstLine="2249" w:firstLineChars="800"/>
        <w:jc w:val="both"/>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第二部分 供应商须知</w:t>
      </w:r>
    </w:p>
    <w:p w14:paraId="682992C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一、适用范围 </w:t>
      </w:r>
    </w:p>
    <w:p w14:paraId="338D2D13">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本竞选文件的最终解释权归资中县中医医院所有。 </w:t>
      </w:r>
    </w:p>
    <w:p w14:paraId="1F3BA7B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二、供应商的条件 </w:t>
      </w:r>
    </w:p>
    <w:p w14:paraId="2D176DB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（一）符合“竞选邀请”第三条规定的条件； </w:t>
      </w:r>
    </w:p>
    <w:p w14:paraId="161EE52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（二）按照竞选文件“竞选邀请”中第四条规定获取了竞选文件。 </w:t>
      </w:r>
    </w:p>
    <w:p w14:paraId="63E4BBF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三、竞选采购费用 </w:t>
      </w:r>
    </w:p>
    <w:p w14:paraId="1B42B9D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无论竞选采购的结果如何，供应商自行承担所有参加竞选活动有关的全部费用。</w:t>
      </w:r>
    </w:p>
    <w:p w14:paraId="56DE6C8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四、响应文件</w:t>
      </w:r>
    </w:p>
    <w:p w14:paraId="6522F72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（一）响应文件的语言 </w:t>
      </w:r>
    </w:p>
    <w:p w14:paraId="4C1795A7">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翻译的中文资料与外文资料如果出现差异和矛盾时，以中文为准；如因未翻译而造成的废标，由供应商承担。</w:t>
      </w:r>
    </w:p>
    <w:p w14:paraId="2A0E2F5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（二）联合体 </w:t>
      </w:r>
    </w:p>
    <w:p w14:paraId="7C9FAF83">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本项目不接受联合体参与竞选。 </w:t>
      </w:r>
    </w:p>
    <w:p w14:paraId="04ECB89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（三）响应文件提供的证明材料</w:t>
      </w: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 </w:t>
      </w:r>
    </w:p>
    <w:p w14:paraId="683E44B6">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1.响应文件的组成： </w:t>
      </w:r>
    </w:p>
    <w:p w14:paraId="586CD708">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1.1评分要素索引表；</w:t>
      </w:r>
    </w:p>
    <w:p w14:paraId="7CACAE7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1.2报价单；</w:t>
      </w:r>
    </w:p>
    <w:p w14:paraId="42FD120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1.3法定代表人授权委托书；</w:t>
      </w:r>
    </w:p>
    <w:p w14:paraId="02105C98">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1.4承诺函；</w:t>
      </w:r>
    </w:p>
    <w:p w14:paraId="2911D95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1.5技术应答表及商务要求应答表；</w:t>
      </w:r>
    </w:p>
    <w:p w14:paraId="29ACAFA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highlight w:val="none"/>
          <w:shd w:val="clear" w:fill="FFFFFF"/>
          <w:lang w:val="en-US" w:eastAsia="zh-CN"/>
        </w:rPr>
      </w:pPr>
      <w:r>
        <w:rPr>
          <w:rFonts w:hint="eastAsia" w:ascii="仿宋_GB2312" w:hAnsi="微软雅黑" w:eastAsia="仿宋_GB2312" w:cs="仿宋_GB2312"/>
          <w:i w:val="0"/>
          <w:iCs w:val="0"/>
          <w:caps w:val="0"/>
          <w:color w:val="333333"/>
          <w:spacing w:val="0"/>
          <w:sz w:val="28"/>
          <w:szCs w:val="28"/>
          <w:highlight w:val="none"/>
          <w:shd w:val="clear" w:fill="FFFFFF"/>
          <w:lang w:val="en-US" w:eastAsia="zh-CN"/>
        </w:rPr>
        <w:t>1.6实施及服务方案；</w:t>
      </w:r>
    </w:p>
    <w:p w14:paraId="3893219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highlight w:val="none"/>
          <w:shd w:val="clear" w:fill="FFFFFF"/>
          <w:lang w:val="en-US" w:eastAsia="zh-CN"/>
        </w:rPr>
      </w:pPr>
      <w:r>
        <w:rPr>
          <w:rFonts w:hint="eastAsia" w:ascii="仿宋_GB2312" w:hAnsi="微软雅黑" w:eastAsia="仿宋_GB2312" w:cs="仿宋_GB2312"/>
          <w:i w:val="0"/>
          <w:iCs w:val="0"/>
          <w:caps w:val="0"/>
          <w:color w:val="333333"/>
          <w:spacing w:val="0"/>
          <w:sz w:val="28"/>
          <w:szCs w:val="28"/>
          <w:highlight w:val="none"/>
          <w:shd w:val="clear" w:fill="FFFFFF"/>
          <w:lang w:val="en-US" w:eastAsia="zh-CN"/>
        </w:rPr>
        <w:t xml:space="preserve">1.7对应低价中标具体要求提供能够提供的相关承诺或证明材料如未提供也不影响供应商响应文件的有效性）； </w:t>
      </w:r>
    </w:p>
    <w:p w14:paraId="4660CB6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highlight w:val="none"/>
          <w:shd w:val="clear" w:fill="FFFFFF"/>
          <w:lang w:val="en-US" w:eastAsia="zh-CN"/>
        </w:rPr>
        <w:t>1.8其他有利于采购人或者供应商认为需要提供的</w:t>
      </w:r>
      <w:r>
        <w:rPr>
          <w:rFonts w:hint="eastAsia" w:ascii="仿宋_GB2312" w:hAnsi="微软雅黑" w:eastAsia="仿宋_GB2312" w:cs="仿宋_GB2312"/>
          <w:i w:val="0"/>
          <w:iCs w:val="0"/>
          <w:caps w:val="0"/>
          <w:color w:val="333333"/>
          <w:spacing w:val="0"/>
          <w:sz w:val="28"/>
          <w:szCs w:val="28"/>
          <w:shd w:val="clear" w:fill="FFFFFF"/>
          <w:lang w:val="en-US" w:eastAsia="zh-CN"/>
        </w:rPr>
        <w:t>文件和资料（如未提供也不影响供应商响应文件的有效性）；</w:t>
      </w:r>
    </w:p>
    <w:p w14:paraId="343272F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注：1、响应文件所需提供的全部证明材料内容均须有效； </w:t>
      </w:r>
    </w:p>
    <w:p w14:paraId="4C145FB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1120" w:firstLineChars="400"/>
        <w:jc w:val="both"/>
        <w:rPr>
          <w:rFonts w:hint="eastAsia" w:ascii="仿宋_GB2312" w:hAnsi="微软雅黑" w:eastAsia="仿宋_GB2312" w:cs="仿宋_GB2312"/>
          <w:i w:val="0"/>
          <w:iCs w:val="0"/>
          <w:caps w:val="0"/>
          <w:color w:val="FF0000"/>
          <w:spacing w:val="0"/>
          <w:sz w:val="28"/>
          <w:szCs w:val="28"/>
          <w:shd w:val="clear" w:fill="FFFFFF"/>
          <w:lang w:val="en-US" w:eastAsia="zh-CN"/>
        </w:rPr>
      </w:pPr>
      <w:r>
        <w:rPr>
          <w:rFonts w:hint="eastAsia" w:ascii="仿宋_GB2312" w:hAnsi="微软雅黑" w:eastAsia="仿宋_GB2312" w:cs="仿宋_GB2312"/>
          <w:i w:val="0"/>
          <w:iCs w:val="0"/>
          <w:caps w:val="0"/>
          <w:color w:val="auto"/>
          <w:spacing w:val="0"/>
          <w:sz w:val="28"/>
          <w:szCs w:val="28"/>
          <w:shd w:val="clear" w:fill="FFFFFF"/>
          <w:lang w:val="en-US" w:eastAsia="zh-CN"/>
        </w:rPr>
        <w:t>2、以上每页资料必须逐页加盖公司鲜章并加盖骑缝章。</w:t>
      </w:r>
    </w:p>
    <w:p w14:paraId="0C07BB6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（四）</w:t>
      </w: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响应文件编制、签署 </w:t>
      </w:r>
    </w:p>
    <w:p w14:paraId="31F1CBD6">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响应文件一式3份（其中正本1份、副本2份）,响应文件封面上标注“正本”、“副本”字样，注明项目、项目名称和供应商名称。</w:t>
      </w:r>
    </w:p>
    <w:p w14:paraId="2846C8D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供应商应在仔细阅读竞选方案内容的基础上编制针对本项目的响应文件。格式要求见第五部分内容，对于没有格式要求的响应文件由供应商自行编写。 </w:t>
      </w:r>
    </w:p>
    <w:p w14:paraId="68AC0CC7">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若正本与副本内容出现差异时，则以正本为准；副本可用正本的复印件。 </w:t>
      </w:r>
    </w:p>
    <w:p w14:paraId="3260262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响应文件正本和副本应当采取胶装方式装订成册，不得散装或者合页装订。 响应文件的打印和书写应当清楚工整，不得出现字迹潦草、表达不清等可能导致非唯一理解的情形。任何修改、行间插字、涂改或增删，必须由供应商的法定代表人或其授权代表签字或盖个人印鉴。 </w:t>
      </w:r>
    </w:p>
    <w:p w14:paraId="1A2DBAA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响应文件正本必须使用不褪色、不变质的墨水书写或打印,并在规定签章处逐一签字和加盖公章，其响应单位加盖公章应为鲜章，签署、盖章和内容应完整、有效，未按要求加盖公章、骑缝章视为无效响应。</w:t>
      </w:r>
    </w:p>
    <w:p w14:paraId="206AFE0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响应文件应统一使用A4幅面纸印制，逐页编目编码以方便评审小组查阅。</w:t>
      </w:r>
    </w:p>
    <w:p w14:paraId="09BD08F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2"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（五）响应文件的密封和标注 </w:t>
      </w:r>
    </w:p>
    <w:p w14:paraId="073CD1CA">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供应商应将其响应文件用密封袋密封，并在封口处加盖单位公章，若不满足以上要求，将有可能拒收其响应文件。 </w:t>
      </w:r>
    </w:p>
    <w:p w14:paraId="3655FAF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在密封袋封面上注明项目名称、供应商名称、及“响应文件”字样。</w:t>
      </w:r>
    </w:p>
    <w:p w14:paraId="5E73A25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如果未按前款规定密封和标记，采购人对响应文件的误投或提前拆封不负责任。对由此造成提前开封的响应文件，采购人将予以拒绝，并退回供应商。 </w:t>
      </w:r>
    </w:p>
    <w:p w14:paraId="0146BD2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（六）响应文件的递交 </w:t>
      </w:r>
    </w:p>
    <w:p w14:paraId="0E9E14AA">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1.供应商应在递交响应文件截止时间前将响应文件送达指定地点； </w:t>
      </w:r>
    </w:p>
    <w:p w14:paraId="40E50D04">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2.超过截止时间送达的或未按要求密封的响应文件将不予接收。 </w:t>
      </w:r>
    </w:p>
    <w:p w14:paraId="7718C214">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（七）评审</w:t>
      </w: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 </w:t>
      </w:r>
    </w:p>
    <w:p w14:paraId="505008D7">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1.本项目评审方法为：低价中标法。低价中标法是指在招标投标时，谁的报价最低，就由谁中标的评标方法； </w:t>
      </w:r>
    </w:p>
    <w:p w14:paraId="6D6FED2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2.资中县中医医院对未中选原因不作任何解释，且提交的所有响应文件均不退回。 </w:t>
      </w:r>
    </w:p>
    <w:p w14:paraId="10A82FB3">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（八）评定程序 </w:t>
      </w:r>
    </w:p>
    <w:p w14:paraId="6862A37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1.接收响应文件 </w:t>
      </w:r>
    </w:p>
    <w:p w14:paraId="6D0F9849">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供应商签到、递交响应文件，并当众接受检查（响应文件的数量、封装、标注等是否规范），没有按照要求进行密封和标识的，采购人有权根据具体情况拒绝接收供应商的响应文件。采购人在监督人员监督的情况下，开封所有响应文件。</w:t>
      </w:r>
    </w:p>
    <w:p w14:paraId="47BC0A2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2.评审小组对响应文件进行资格审查，资格审查不合格的按照无效响应文件处理，资格审查具体内容如下：</w:t>
      </w:r>
    </w:p>
    <w:p w14:paraId="35AB18D4">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2.1响应文件未按照响应文件编制要求编制；</w:t>
      </w:r>
    </w:p>
    <w:p w14:paraId="09C0229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2.2响应文件中的资料未加盖供应商单位的公章；</w:t>
      </w:r>
    </w:p>
    <w:p w14:paraId="396CB26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2.3响应文件中法定代表人、委托代理人未签字；</w:t>
      </w:r>
    </w:p>
    <w:p w14:paraId="70FA5A0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2.4报价若高于最高限价；</w:t>
      </w:r>
    </w:p>
    <w:p w14:paraId="5E945773">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2.5本竞选文件第三部分要求提供的资格要求证明材料。</w:t>
      </w:r>
    </w:p>
    <w:p w14:paraId="1AF03F37">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3.针对通过资格审查的供应商，评审小组按照报价最低的供应商为中选候选人。报价相同的，由采购人自行确定；</w:t>
      </w:r>
    </w:p>
    <w:p w14:paraId="6A8EECE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4.在采购过程中符合要求的供应商或者报价未超过采购预算的供应商不足3家的，该项目应</w:t>
      </w:r>
      <w:r>
        <w:rPr>
          <w:rFonts w:hint="eastAsia" w:ascii="仿宋_GB2312" w:hAnsi="微软雅黑" w:eastAsia="仿宋_GB2312" w:cs="仿宋_GB2312"/>
          <w:i w:val="0"/>
          <w:iCs w:val="0"/>
          <w:caps w:val="0"/>
          <w:color w:val="333333"/>
          <w:spacing w:val="0"/>
          <w:sz w:val="28"/>
          <w:szCs w:val="28"/>
          <w:shd w:val="clear" w:fill="FFFFFF"/>
          <w:lang w:val="en-US" w:eastAsia="zh-Hans"/>
        </w:rPr>
        <w:t>再进行第二次公告采购</w:t>
      </w:r>
      <w:r>
        <w:rPr>
          <w:rFonts w:hint="eastAsia" w:ascii="仿宋_GB2312" w:hAnsi="微软雅黑" w:eastAsia="仿宋_GB2312" w:cs="仿宋_GB2312"/>
          <w:i w:val="0"/>
          <w:iCs w:val="0"/>
          <w:caps w:val="0"/>
          <w:color w:val="333333"/>
          <w:spacing w:val="0"/>
          <w:sz w:val="28"/>
          <w:szCs w:val="28"/>
          <w:shd w:val="clear" w:fill="FFFFFF"/>
          <w:lang w:val="en-US" w:eastAsia="zh-CN"/>
        </w:rPr>
        <w:t>；</w:t>
      </w:r>
    </w:p>
    <w:p w14:paraId="37B1D406">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5.资中县中医医院将向中选供应商发出中选通知书，中选供应商在中选公告发出后3日内，按照本竞选文件附件合同拟定合同并传至的邮箱：694101640@qq.com。格式为：“中选供应商名称+项目名称合同”； </w:t>
      </w:r>
    </w:p>
    <w:p w14:paraId="5BD68C8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6.供应商应当书面澄清、说明或者更正：</w:t>
      </w:r>
    </w:p>
    <w:p w14:paraId="12EF43C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在评审过程中，供应商响应文件实质性符合竞选文件要求的前提下，评审小组对响应文件中含义不明确、同类问题表述不一致或者有明显文字和计算错误的内容，应当以书面形式要求供应商作出必要的书面澄清、说明或者更正，并给予供应商必要的反馈时间。 </w:t>
      </w:r>
    </w:p>
    <w:p w14:paraId="19F93763">
      <w:pP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br w:type="page"/>
      </w:r>
    </w:p>
    <w:p w14:paraId="59DFAEF5">
      <w:pPr>
        <w:numPr>
          <w:ilvl w:val="0"/>
          <w:numId w:val="0"/>
        </w:numPr>
        <w:spacing w:line="360" w:lineRule="auto"/>
        <w:ind w:left="0" w:leftChars="0" w:firstLine="0" w:firstLineChars="0"/>
        <w:jc w:val="center"/>
        <w:outlineLvl w:val="0"/>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第三部分 资格要求证明材料</w:t>
      </w:r>
    </w:p>
    <w:p w14:paraId="476ABD1A">
      <w:pPr>
        <w:numPr>
          <w:ilvl w:val="0"/>
          <w:numId w:val="0"/>
        </w:numPr>
        <w:tabs>
          <w:tab w:val="left" w:pos="1134"/>
        </w:tabs>
        <w:spacing w:line="360" w:lineRule="auto"/>
        <w:ind w:left="0" w:leftChars="0" w:firstLine="0" w:firstLineChars="0"/>
        <w:jc w:val="left"/>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一、供应商参加竞选应当具备的资格条件：</w:t>
      </w:r>
    </w:p>
    <w:p w14:paraId="1AD2B4E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（一）在中华人民共和国境内注册，具有独立法人资格；</w:t>
      </w:r>
    </w:p>
    <w:p w14:paraId="55812A7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（二）具有良好的商业信誉和健全的财务会计制度；</w:t>
      </w:r>
    </w:p>
    <w:p w14:paraId="3AB6352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（三）具备履行合同所必需的设备和专业技术能力；</w:t>
      </w:r>
    </w:p>
    <w:p w14:paraId="0A6AC05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（四）参加采购活动前三年内，在经营活动中没有重大违法记录；</w:t>
      </w:r>
    </w:p>
    <w:p w14:paraId="38F9B36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（五）本项目不接受联合体竞选；</w:t>
      </w:r>
    </w:p>
    <w:p w14:paraId="672DA087">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（六）本项目规定的其他要求：</w:t>
      </w:r>
    </w:p>
    <w:p w14:paraId="62A4E4A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1.产品所涉及逐级授权经销商和厂家的企业法人营业执照；</w:t>
      </w:r>
    </w:p>
    <w:p w14:paraId="1F374622">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2.产品所涉及逐级授权经销商的医疗器械生产（经营）许可证或生产（经营）企业备案表：</w:t>
      </w:r>
    </w:p>
    <w:p w14:paraId="4180546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一类医疗器械：厂家第一类医疗器械生产备案凭证、第一类医疗器械备案凭证、第一类医疗器械备案信息表；</w:t>
      </w:r>
    </w:p>
    <w:p w14:paraId="65A81D4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二类医疗器械：厂家医疗器械生产许可证，所涉及经销商第二类医疗器械经营备案凭证，中华人民共和国医疗器械注册证；</w:t>
      </w:r>
    </w:p>
    <w:p w14:paraId="145628C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三类医疗器械：厂家医疗器械生产许可证，所涉及经销商医疗器械经营许可证，中华人民共和国医疗器械注册证；</w:t>
      </w:r>
    </w:p>
    <w:p w14:paraId="6EB355E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参选的医疗器械须在提供的第二类医疗器械经营备案凭证、医疗器械经营许可证的经营范围中；</w:t>
      </w:r>
    </w:p>
    <w:p w14:paraId="2DC2E92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3.法定代表人授权委托书和身份证复印件；</w:t>
      </w:r>
    </w:p>
    <w:p w14:paraId="129F1573">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4.符合国家最新《医疗器械分类目录》要求注册的医疗器械产品注册证或备案凭证；</w:t>
      </w:r>
    </w:p>
    <w:p w14:paraId="34EBFCE3">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5.响应文件中提供的文件、证照须真实、有效，如发现响应文件中存在造假行为，则视为无效响应。</w:t>
      </w:r>
    </w:p>
    <w:p w14:paraId="00EEBE37">
      <w:pPr>
        <w:numPr>
          <w:ilvl w:val="0"/>
          <w:numId w:val="0"/>
        </w:numPr>
        <w:spacing w:line="360" w:lineRule="auto"/>
        <w:ind w:left="0" w:leftChars="0" w:firstLine="0" w:firstLineChars="0"/>
        <w:jc w:val="center"/>
        <w:outlineLvl w:val="0"/>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 xml:space="preserve">  </w:t>
      </w:r>
    </w:p>
    <w:p w14:paraId="309E9104">
      <w:pP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br w:type="page"/>
      </w:r>
    </w:p>
    <w:p w14:paraId="5A26D4B2">
      <w:pPr>
        <w:numPr>
          <w:ilvl w:val="0"/>
          <w:numId w:val="0"/>
        </w:numPr>
        <w:spacing w:line="360" w:lineRule="auto"/>
        <w:ind w:left="0" w:leftChars="0" w:firstLine="0" w:firstLineChars="0"/>
        <w:jc w:val="center"/>
        <w:outlineLvl w:val="0"/>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 xml:space="preserve"> 第四部分 采购项目商务要求</w:t>
      </w:r>
    </w:p>
    <w:p w14:paraId="49817E79">
      <w:pPr>
        <w:pStyle w:val="5"/>
        <w:rPr>
          <w:rFonts w:hint="default"/>
          <w:lang w:val="en-US" w:eastAsia="zh-CN"/>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 xml:space="preserve">   一</w:t>
      </w:r>
      <w:r>
        <w:rPr>
          <w:rFonts w:hint="eastAsia" w:ascii="宋体" w:hAnsi="宋体" w:eastAsia="宋体" w:cs="宋体"/>
          <w:b/>
          <w:bCs/>
          <w:i w:val="0"/>
          <w:iCs w:val="0"/>
          <w:caps w:val="0"/>
          <w:color w:val="333333"/>
          <w:spacing w:val="0"/>
          <w:kern w:val="0"/>
          <w:sz w:val="28"/>
          <w:szCs w:val="28"/>
          <w:shd w:val="clear" w:fill="FFFFFF"/>
          <w:lang w:val="en-US" w:eastAsia="zh-CN" w:bidi="ar"/>
        </w:rPr>
        <w:t>、</w:t>
      </w: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商务要求</w:t>
      </w:r>
    </w:p>
    <w:p w14:paraId="20412AB8">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1.交货期为合同签订后 20 天内，具体交货时间可由双方在合同中约定，“交货时间”指所有货物运抵现场安装调试完毕后交付用户验收的日期。</w:t>
      </w:r>
    </w:p>
    <w:p w14:paraId="02C2C5EC">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2.交货地点：资中县中医医院或采购合同中约定的指定地点。</w:t>
      </w:r>
    </w:p>
    <w:p w14:paraId="3FFB1A40">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3.免费送货上门、安装、调试，并试运行；</w:t>
      </w:r>
      <w:r>
        <w:rPr>
          <w:rFonts w:hint="default" w:ascii="仿宋" w:hAnsi="仿宋" w:eastAsia="仿宋" w:cs="仿宋"/>
          <w:shd w:val="clear" w:color="auto" w:fill="FFFFFF"/>
        </w:rPr>
        <w:t>供方必须提供未经使用的全新产品，采用厂家原装包装</w:t>
      </w:r>
      <w:r>
        <w:rPr>
          <w:rFonts w:hint="eastAsia" w:ascii="仿宋" w:hAnsi="仿宋" w:eastAsia="仿宋" w:cs="仿宋"/>
          <w:shd w:val="clear" w:color="auto" w:fill="FFFFFF"/>
          <w:lang w:eastAsia="zh-CN"/>
        </w:rPr>
        <w:t>，生产日期</w:t>
      </w:r>
      <w:r>
        <w:rPr>
          <w:rFonts w:hint="eastAsia" w:ascii="仿宋" w:hAnsi="仿宋" w:eastAsia="仿宋" w:cs="仿宋"/>
          <w:shd w:val="clear" w:color="auto" w:fill="FFFFFF"/>
          <w:lang w:val="en-US" w:eastAsia="zh-CN"/>
        </w:rPr>
        <w:t>≤6个月。</w:t>
      </w:r>
    </w:p>
    <w:p w14:paraId="6F972C53">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default"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4.</w:t>
      </w:r>
      <w:r>
        <w:rPr>
          <w:rFonts w:hint="default" w:ascii="仿宋" w:hAnsi="仿宋" w:eastAsia="仿宋" w:cs="仿宋"/>
          <w:shd w:val="clear" w:color="auto" w:fill="FFFFFF"/>
          <w:lang w:val="en-US" w:eastAsia="zh-CN"/>
        </w:rPr>
        <w:t>如需要计量检测，供方应承担初次计量检测费用。</w:t>
      </w:r>
    </w:p>
    <w:p w14:paraId="5C001A7C">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5.</w:t>
      </w:r>
      <w:r>
        <w:rPr>
          <w:rFonts w:hint="default" w:ascii="仿宋" w:hAnsi="仿宋" w:eastAsia="仿宋" w:cs="仿宋"/>
          <w:shd w:val="clear" w:color="auto" w:fill="FFFFFF"/>
          <w:lang w:val="en-US" w:eastAsia="zh-CN"/>
        </w:rPr>
        <w:t>供方须在运输及安装过程中匹配足够、适宜的人员、车辆、工具，材料，需方验收合格前，货物的所有风险由供方承担。</w:t>
      </w:r>
      <w:r>
        <w:rPr>
          <w:rFonts w:hint="eastAsia" w:ascii="仿宋" w:hAnsi="仿宋" w:eastAsia="仿宋" w:cs="仿宋"/>
          <w:shd w:val="clear" w:color="auto" w:fill="FFFFFF"/>
          <w:lang w:val="en-US" w:eastAsia="zh-CN"/>
        </w:rPr>
        <w:t>质保期为不低于验收合格后2年（含整机所有部件，</w:t>
      </w:r>
      <w:r>
        <w:rPr>
          <w:rFonts w:hint="eastAsia" w:ascii="仿宋" w:hAnsi="仿宋" w:eastAsia="仿宋" w:cs="仿宋"/>
          <w:shd w:val="clear" w:color="auto" w:fill="FFFFFF"/>
          <w:lang w:val="en-US" w:eastAsia="zh-Hans"/>
        </w:rPr>
        <w:t>但</w:t>
      </w:r>
      <w:r>
        <w:rPr>
          <w:rFonts w:hint="eastAsia" w:ascii="仿宋" w:hAnsi="仿宋" w:eastAsia="仿宋" w:cs="仿宋"/>
          <w:shd w:val="clear" w:color="auto" w:fill="FFFFFF"/>
          <w:lang w:val="en-US" w:eastAsia="zh-CN"/>
        </w:rPr>
        <w:t>耗材及易损件除外），并提供终身维护。质保期内出现质量问题，中选供应商在接到通知后应在不超过24小时内响应并提供电话技术支持，电话技术支持未能使设备恢复正常运转，维修人员应在不超过48小时内响应到场，并在随后不超过48小时内完成维修或者更换，并承担修理调换的费用。</w:t>
      </w:r>
    </w:p>
    <w:p w14:paraId="24C1A32C">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6.参选供应商需提供售后服务承诺函；</w:t>
      </w:r>
    </w:p>
    <w:p w14:paraId="135817A4">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7.中选供应商须指派专人负责与采购人联系售后服务事；</w:t>
      </w:r>
    </w:p>
    <w:p w14:paraId="4C04B530">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8</w:t>
      </w:r>
      <w:r>
        <w:rPr>
          <w:rFonts w:hint="default" w:ascii="仿宋" w:hAnsi="仿宋" w:eastAsia="仿宋" w:cs="仿宋"/>
          <w:shd w:val="clear" w:color="auto" w:fill="FFFFFF"/>
          <w:lang w:val="en-US" w:eastAsia="zh-CN"/>
        </w:rPr>
        <w:t>.如有设备终身软件免费升级，并免费提供升级所需的硬件。</w:t>
      </w:r>
    </w:p>
    <w:p w14:paraId="53A13726">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default"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9</w:t>
      </w:r>
      <w:r>
        <w:rPr>
          <w:rFonts w:hint="default" w:ascii="仿宋" w:hAnsi="仿宋" w:eastAsia="仿宋" w:cs="仿宋"/>
          <w:shd w:val="clear" w:color="auto" w:fill="FFFFFF"/>
          <w:lang w:val="en-US" w:eastAsia="zh-CN"/>
        </w:rPr>
        <w:t>.如有免费开放所有数字通讯接口及协议，数据可以导出。</w:t>
      </w:r>
    </w:p>
    <w:p w14:paraId="1B9177B6">
      <w:pPr>
        <w:pStyle w:val="1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10.结算时间和结算方式：</w:t>
      </w:r>
      <w:bookmarkStart w:id="8" w:name="OLE_LINK1"/>
      <w:r>
        <w:rPr>
          <w:rFonts w:hint="eastAsia" w:ascii="仿宋" w:hAnsi="仿宋" w:eastAsia="仿宋" w:cs="仿宋"/>
          <w:shd w:val="clear" w:color="auto" w:fill="FFFFFF"/>
          <w:lang w:val="en-US" w:eastAsia="zh-CN"/>
        </w:rPr>
        <w:t>医疗设备安装调试完毕并验收合格之日起，乙方向甲方开据正规销售发票后，甲方凭正规发票、验收报告达到付款条件60日内向供应商支付合同价款90%，安装验收</w:t>
      </w:r>
      <w:bookmarkStart w:id="9" w:name="_GoBack"/>
      <w:bookmarkEnd w:id="9"/>
      <w:r>
        <w:rPr>
          <w:rFonts w:hint="eastAsia" w:ascii="仿宋" w:hAnsi="仿宋" w:eastAsia="仿宋" w:cs="仿宋"/>
          <w:shd w:val="clear" w:color="auto" w:fill="FFFFFF"/>
          <w:lang w:val="en-US" w:eastAsia="zh-CN"/>
        </w:rPr>
        <w:t>合格一年后，采购人在60日内支付合同价款10%。</w:t>
      </w:r>
    </w:p>
    <w:bookmarkEnd w:id="8"/>
    <w:p w14:paraId="143721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1124" w:firstLineChars="400"/>
        <w:rPr>
          <w:rFonts w:hint="default" w:ascii="仿宋_GB2312" w:hAnsi="微软雅黑" w:eastAsia="仿宋_GB2312" w:cs="仿宋_GB2312"/>
          <w:i w:val="0"/>
          <w:iCs w:val="0"/>
          <w:caps w:val="0"/>
          <w:color w:val="333333"/>
          <w:spacing w:val="0"/>
          <w:kern w:val="0"/>
          <w:sz w:val="28"/>
          <w:szCs w:val="28"/>
          <w:shd w:val="clear" w:fill="FFFFFF"/>
          <w:lang w:val="en-US" w:eastAsia="zh-CN" w:bidi="ar-SA"/>
        </w:rPr>
      </w:pPr>
      <w:r>
        <w:rPr>
          <w:rStyle w:val="17"/>
          <w:rFonts w:hint="default" w:ascii="仿宋_GB2312" w:hAnsi="微软雅黑" w:eastAsia="仿宋_GB2312" w:cs="仿宋_GB2312"/>
          <w:i w:val="0"/>
          <w:iCs w:val="0"/>
          <w:caps w:val="0"/>
          <w:color w:val="auto"/>
          <w:spacing w:val="0"/>
          <w:sz w:val="28"/>
          <w:szCs w:val="28"/>
          <w:highlight w:val="none"/>
          <w:shd w:val="clear" w:color="auto" w:fill="auto"/>
        </w:rPr>
        <w:t>提供完整的售后服务方案，包括但不限</w:t>
      </w:r>
      <w:r>
        <w:rPr>
          <w:rStyle w:val="17"/>
          <w:rFonts w:hint="default" w:ascii="仿宋_GB2312" w:hAnsi="微软雅黑" w:eastAsia="仿宋_GB2312" w:cs="仿宋_GB2312"/>
          <w:i w:val="0"/>
          <w:iCs w:val="0"/>
          <w:caps w:val="0"/>
          <w:color w:val="333333"/>
          <w:spacing w:val="0"/>
          <w:sz w:val="28"/>
          <w:szCs w:val="28"/>
          <w:shd w:val="clear" w:fill="FFFFFF"/>
        </w:rPr>
        <w:t>于以上内容。</w:t>
      </w:r>
    </w:p>
    <w:p w14:paraId="6B630EE9">
      <w:pPr>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br w:type="page"/>
      </w:r>
    </w:p>
    <w:p w14:paraId="1CFE256C">
      <w:pPr>
        <w:numPr>
          <w:ilvl w:val="0"/>
          <w:numId w:val="0"/>
        </w:numPr>
        <w:spacing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2"/>
          <w:sz w:val="28"/>
          <w:szCs w:val="28"/>
          <w:lang w:val="en-US" w:eastAsia="zh-CN" w:bidi="ar-SA"/>
        </w:rPr>
        <w:t>第</w:t>
      </w:r>
      <w:r>
        <w:rPr>
          <w:rFonts w:hint="eastAsia" w:asciiTheme="minorEastAsia" w:hAnsiTheme="minorEastAsia" w:cstheme="minorEastAsia"/>
          <w:b/>
          <w:bCs/>
          <w:kern w:val="2"/>
          <w:sz w:val="28"/>
          <w:szCs w:val="28"/>
          <w:lang w:val="en-US" w:eastAsia="zh-CN" w:bidi="ar-SA"/>
        </w:rPr>
        <w:t>五</w:t>
      </w:r>
      <w:r>
        <w:rPr>
          <w:rFonts w:hint="eastAsia" w:asciiTheme="minorEastAsia" w:hAnsiTheme="minorEastAsia" w:eastAsiaTheme="minorEastAsia" w:cstheme="minorEastAsia"/>
          <w:b/>
          <w:bCs/>
          <w:kern w:val="2"/>
          <w:sz w:val="28"/>
          <w:szCs w:val="28"/>
          <w:lang w:val="en-US" w:eastAsia="zh-CN" w:bidi="ar-SA"/>
        </w:rPr>
        <w:t>部分</w:t>
      </w:r>
      <w:r>
        <w:rPr>
          <w:rFonts w:hint="eastAsia" w:asciiTheme="minorEastAsia" w:hAnsiTheme="minorEastAsia" w:cstheme="minorEastAsia"/>
          <w:b/>
          <w:bCs/>
          <w:kern w:val="2"/>
          <w:sz w:val="28"/>
          <w:szCs w:val="28"/>
          <w:lang w:val="en-US" w:eastAsia="zh-CN" w:bidi="ar-SA"/>
        </w:rPr>
        <w:t xml:space="preserve"> </w:t>
      </w:r>
      <w:r>
        <w:rPr>
          <w:rFonts w:hint="eastAsia" w:asciiTheme="minorEastAsia" w:hAnsiTheme="minorEastAsia" w:eastAsiaTheme="minorEastAsia" w:cstheme="minorEastAsia"/>
          <w:b/>
          <w:bCs/>
          <w:sz w:val="28"/>
          <w:szCs w:val="28"/>
        </w:rPr>
        <w:t>响应文件格式</w:t>
      </w:r>
    </w:p>
    <w:p w14:paraId="434088FE">
      <w:pPr>
        <w:numPr>
          <w:ilvl w:val="0"/>
          <w:numId w:val="0"/>
        </w:numPr>
        <w:tabs>
          <w:tab w:val="left" w:pos="1134"/>
        </w:tabs>
        <w:spacing w:line="360" w:lineRule="auto"/>
        <w:ind w:left="420" w:leftChars="0" w:firstLine="40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14:paraId="70ECE998">
      <w:pPr>
        <w:numPr>
          <w:ilvl w:val="0"/>
          <w:numId w:val="0"/>
        </w:numPr>
        <w:tabs>
          <w:tab w:val="left" w:pos="1134"/>
        </w:tabs>
        <w:spacing w:line="360" w:lineRule="auto"/>
        <w:ind w:firstLine="560"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一、本部分所制响应文件格式</w:t>
      </w: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均具有实质性要求</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，供应商响应文件相关资料和本部分所制格式不一致的，评审小组将以未按照响应文件编制要求编制予以无效竞选处理。</w:t>
      </w:r>
    </w:p>
    <w:p w14:paraId="67294013">
      <w:pPr>
        <w:numPr>
          <w:ilvl w:val="0"/>
          <w:numId w:val="0"/>
        </w:numPr>
        <w:tabs>
          <w:tab w:val="left" w:pos="1134"/>
        </w:tabs>
        <w:spacing w:line="360" w:lineRule="auto"/>
        <w:ind w:firstLine="560"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二、本章所制响应文件格式有关表格中的备注栏，由供应商根据自身竞选情况作解释性说明，不作为必填项。</w:t>
      </w:r>
    </w:p>
    <w:p w14:paraId="5E73D0F1">
      <w:pPr>
        <w:numPr>
          <w:ilvl w:val="0"/>
          <w:numId w:val="0"/>
        </w:numPr>
        <w:tabs>
          <w:tab w:val="left" w:pos="1134"/>
        </w:tabs>
        <w:spacing w:line="360" w:lineRule="auto"/>
        <w:ind w:firstLine="560"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三、本章所制响应文件格式中需要填写的相关内容事项，可能会与本采购项目无关，在不改变响应文件原义、不影响本项目采购需求的情况下，供应商可以不予填写，但应当注明。</w:t>
      </w:r>
    </w:p>
    <w:p w14:paraId="319A3324">
      <w:pPr>
        <w:numPr>
          <w:ilvl w:val="0"/>
          <w:numId w:val="0"/>
        </w:numPr>
        <w:tabs>
          <w:tab w:val="left" w:pos="1134"/>
        </w:tabs>
        <w:spacing w:line="360" w:lineRule="auto"/>
        <w:ind w:firstLine="562"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注：供应商响应文件的编制、签署、密封和标注</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，具体要求详见本竞选文件第二部分(四）响应文件编制、签署和（五）响应文件的密封和标注，未按要求密封文件、加盖公章、骑缝章视为无效响应。</w:t>
      </w:r>
    </w:p>
    <w:p w14:paraId="0F2F84F6">
      <w:pPr>
        <w:numPr>
          <w:ilvl w:val="0"/>
          <w:numId w:val="0"/>
        </w:numPr>
        <w:tabs>
          <w:tab w:val="left" w:pos="1134"/>
        </w:tabs>
        <w:spacing w:line="360" w:lineRule="auto"/>
        <w:ind w:left="420" w:leftChars="0" w:firstLine="40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14:paraId="11CD1D73">
      <w:pPr>
        <w:pStyle w:val="6"/>
        <w:tabs>
          <w:tab w:val="left" w:pos="780"/>
        </w:tabs>
        <w:rPr>
          <w:rStyle w:val="20"/>
          <w:rFonts w:hint="eastAsia" w:ascii="仿宋_GB2312" w:hAnsi="仿宋_GB2312" w:eastAsia="仿宋_GB2312" w:cs="仿宋_GB2312"/>
          <w:b/>
          <w:bCs/>
          <w:sz w:val="32"/>
          <w:szCs w:val="32"/>
          <w:lang w:val="en-US" w:eastAsia="zh-CN"/>
        </w:rPr>
      </w:pPr>
    </w:p>
    <w:p w14:paraId="64D43E34">
      <w:pPr>
        <w:rPr>
          <w:rStyle w:val="20"/>
          <w:rFonts w:hint="eastAsia" w:ascii="仿宋_GB2312" w:hAnsi="仿宋_GB2312" w:eastAsia="仿宋_GB2312" w:cs="仿宋_GB2312"/>
          <w:b/>
          <w:bCs/>
          <w:sz w:val="32"/>
          <w:szCs w:val="32"/>
          <w:lang w:val="en-US" w:eastAsia="zh-CN"/>
        </w:rPr>
      </w:pPr>
    </w:p>
    <w:p w14:paraId="3CEE0D57">
      <w:pPr>
        <w:pStyle w:val="5"/>
        <w:rPr>
          <w:rStyle w:val="20"/>
          <w:rFonts w:hint="eastAsia" w:ascii="仿宋_GB2312" w:hAnsi="仿宋_GB2312" w:eastAsia="仿宋_GB2312" w:cs="仿宋_GB2312"/>
          <w:b/>
          <w:bCs/>
          <w:sz w:val="32"/>
          <w:szCs w:val="32"/>
          <w:lang w:val="en-US" w:eastAsia="zh-CN"/>
        </w:rPr>
      </w:pPr>
    </w:p>
    <w:p w14:paraId="205D923A">
      <w:pPr>
        <w:pStyle w:val="6"/>
        <w:tabs>
          <w:tab w:val="left" w:pos="780"/>
        </w:tabs>
        <w:rPr>
          <w:rStyle w:val="20"/>
          <w:rFonts w:hint="eastAsia" w:ascii="仿宋_GB2312" w:hAnsi="仿宋_GB2312" w:eastAsia="仿宋_GB2312" w:cs="仿宋_GB2312"/>
          <w:b/>
          <w:bCs/>
          <w:sz w:val="32"/>
          <w:szCs w:val="32"/>
          <w:lang w:val="en-US" w:eastAsia="zh-CN"/>
        </w:rPr>
      </w:pPr>
    </w:p>
    <w:p w14:paraId="2D8846C7">
      <w:pPr>
        <w:pStyle w:val="27"/>
        <w:outlineLvl w:val="1"/>
        <w:rPr>
          <w:rFonts w:hint="eastAsia" w:ascii="仿宋" w:hAnsi="仿宋" w:eastAsia="仿宋" w:cs="仿宋"/>
          <w:b/>
          <w:bCs/>
          <w:sz w:val="28"/>
          <w:szCs w:val="28"/>
        </w:rPr>
      </w:pPr>
    </w:p>
    <w:p w14:paraId="09BCFCA1">
      <w:pPr>
        <w:pStyle w:val="27"/>
        <w:outlineLvl w:val="1"/>
        <w:rPr>
          <w:rFonts w:hint="eastAsia" w:ascii="仿宋" w:hAnsi="仿宋" w:eastAsia="仿宋" w:cs="仿宋"/>
          <w:b/>
          <w:bCs/>
          <w:sz w:val="28"/>
          <w:szCs w:val="28"/>
        </w:rPr>
      </w:pPr>
    </w:p>
    <w:p w14:paraId="6017E560">
      <w:pPr>
        <w:pStyle w:val="27"/>
        <w:outlineLvl w:val="1"/>
        <w:rPr>
          <w:rFonts w:hint="default" w:ascii="仿宋" w:hAnsi="仿宋" w:eastAsia="仿宋" w:cs="仿宋"/>
          <w:b/>
          <w:bCs/>
          <w:sz w:val="28"/>
          <w:szCs w:val="28"/>
          <w:lang w:val="en-US" w:eastAsia="zh-CN"/>
        </w:rPr>
      </w:pPr>
      <w:r>
        <w:rPr>
          <w:rFonts w:hint="eastAsia" w:ascii="仿宋" w:hAnsi="仿宋" w:eastAsia="仿宋" w:cs="仿宋"/>
          <w:b/>
          <w:bCs/>
          <w:sz w:val="28"/>
          <w:szCs w:val="28"/>
        </w:rPr>
        <w:t>响应文件封面格式：</w:t>
      </w:r>
      <w:r>
        <w:rPr>
          <w:rFonts w:hint="eastAsia" w:ascii="仿宋" w:hAnsi="仿宋" w:eastAsia="仿宋" w:cs="仿宋"/>
          <w:b/>
          <w:bCs/>
          <w:sz w:val="28"/>
          <w:szCs w:val="28"/>
          <w:lang w:val="en-US" w:eastAsia="zh-CN"/>
        </w:rPr>
        <w:t xml:space="preserve">                          </w:t>
      </w:r>
      <w:r>
        <w:rPr>
          <w:rFonts w:hint="eastAsia" w:ascii="黑体" w:hAnsi="黑体" w:eastAsia="黑体" w:cs="宋体"/>
          <w:b/>
          <w:bCs/>
          <w:sz w:val="32"/>
          <w:szCs w:val="32"/>
        </w:rPr>
        <w:t>正（副）本</w:t>
      </w:r>
      <w:r>
        <w:rPr>
          <w:rFonts w:hint="eastAsia" w:ascii="仿宋" w:hAnsi="仿宋" w:eastAsia="仿宋" w:cs="仿宋"/>
          <w:b/>
          <w:bCs/>
          <w:sz w:val="28"/>
          <w:szCs w:val="28"/>
          <w:lang w:val="en-US" w:eastAsia="zh-CN"/>
        </w:rPr>
        <w:t xml:space="preserve">                  </w:t>
      </w:r>
    </w:p>
    <w:p w14:paraId="3EC2BA9C">
      <w:pPr>
        <w:pStyle w:val="27"/>
        <w:rPr>
          <w:rFonts w:ascii="仿宋" w:hAnsi="仿宋" w:eastAsia="仿宋" w:cs="仿宋"/>
          <w:b/>
          <w:color w:val="000000"/>
          <w:sz w:val="24"/>
        </w:rPr>
      </w:pPr>
    </w:p>
    <w:p w14:paraId="1E7BD19E">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rPr>
        <w:t>响应文件</w:t>
      </w:r>
    </w:p>
    <w:p w14:paraId="387E0BD4">
      <w:pPr>
        <w:tabs>
          <w:tab w:val="left" w:pos="3780"/>
        </w:tabs>
        <w:snapToGrid w:val="0"/>
        <w:jc w:val="left"/>
        <w:rPr>
          <w:rFonts w:ascii="宋体" w:hAnsi="宋体" w:cs="宋体"/>
          <w:b/>
          <w:szCs w:val="24"/>
        </w:rPr>
      </w:pPr>
    </w:p>
    <w:p w14:paraId="4A0A5C4C">
      <w:pPr>
        <w:tabs>
          <w:tab w:val="left" w:pos="3780"/>
        </w:tabs>
        <w:snapToGrid w:val="0"/>
        <w:jc w:val="left"/>
        <w:rPr>
          <w:rFonts w:ascii="宋体" w:hAnsi="宋体" w:cs="宋体"/>
          <w:b/>
        </w:rPr>
      </w:pPr>
    </w:p>
    <w:p w14:paraId="3174F161">
      <w:pPr>
        <w:tabs>
          <w:tab w:val="left" w:pos="3780"/>
        </w:tabs>
        <w:snapToGrid w:val="0"/>
        <w:jc w:val="left"/>
        <w:rPr>
          <w:rFonts w:ascii="宋体" w:hAnsi="宋体" w:cs="宋体"/>
          <w:b/>
          <w:sz w:val="44"/>
          <w:szCs w:val="44"/>
        </w:rPr>
      </w:pPr>
    </w:p>
    <w:p w14:paraId="403FC804">
      <w:pPr>
        <w:snapToGrid w:val="0"/>
        <w:spacing w:line="480" w:lineRule="auto"/>
        <w:ind w:firstLine="643" w:firstLineChars="200"/>
        <w:rPr>
          <w:rFonts w:ascii="宋体" w:hAnsi="宋体" w:cs="宋体"/>
          <w:b/>
          <w:bCs/>
          <w:sz w:val="32"/>
          <w:szCs w:val="32"/>
        </w:rPr>
      </w:pPr>
    </w:p>
    <w:p w14:paraId="415F4F7C">
      <w:pPr>
        <w:snapToGrid w:val="0"/>
        <w:spacing w:line="480" w:lineRule="auto"/>
        <w:ind w:firstLine="643"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14:paraId="5E533CA9">
      <w:pPr>
        <w:tabs>
          <w:tab w:val="left" w:pos="3780"/>
        </w:tabs>
        <w:snapToGrid w:val="0"/>
        <w:spacing w:line="480" w:lineRule="auto"/>
        <w:ind w:firstLine="643" w:firstLineChars="200"/>
        <w:jc w:val="left"/>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14:paraId="3B962245">
      <w:pPr>
        <w:tabs>
          <w:tab w:val="left" w:pos="3780"/>
        </w:tabs>
        <w:snapToGrid w:val="0"/>
        <w:spacing w:line="480" w:lineRule="auto"/>
        <w:ind w:firstLine="422" w:firstLineChars="200"/>
        <w:jc w:val="left"/>
        <w:rPr>
          <w:rFonts w:ascii="宋体" w:hAnsi="宋体" w:cs="宋体"/>
          <w:b/>
          <w:bCs/>
          <w:sz w:val="32"/>
          <w:szCs w:val="32"/>
          <w:u w:val="single"/>
        </w:rPr>
      </w:pPr>
      <w:r>
        <w:rPr>
          <w:rFonts w:hint="eastAsia" w:ascii="宋体" w:hAnsi="宋体" w:cs="宋体"/>
          <w:b/>
          <w:color w:val="auto"/>
          <w:lang w:val="en-US" w:eastAsia="zh-CN"/>
        </w:rPr>
        <w:t xml:space="preserve">  </w:t>
      </w:r>
      <w:r>
        <w:rPr>
          <w:rFonts w:hint="eastAsia" w:ascii="宋体" w:hAnsi="宋体" w:cs="宋体"/>
          <w:b/>
          <w:color w:val="auto"/>
          <w:sz w:val="32"/>
          <w:szCs w:val="32"/>
          <w:lang w:val="en-US" w:eastAsia="zh-CN"/>
        </w:rPr>
        <w:t>包    号</w:t>
      </w:r>
      <w:r>
        <w:rPr>
          <w:rFonts w:hint="eastAsia" w:ascii="宋体" w:hAnsi="宋体" w:cs="宋体"/>
          <w:b/>
          <w:bCs/>
          <w:sz w:val="32"/>
          <w:szCs w:val="32"/>
        </w:rPr>
        <w:t>：</w:t>
      </w:r>
      <w:r>
        <w:rPr>
          <w:rFonts w:hint="eastAsia" w:ascii="宋体" w:hAnsi="宋体" w:cs="宋体"/>
          <w:b/>
          <w:bCs/>
          <w:sz w:val="32"/>
          <w:szCs w:val="32"/>
          <w:u w:val="single"/>
        </w:rPr>
        <w:t xml:space="preserve">                 </w:t>
      </w:r>
    </w:p>
    <w:p w14:paraId="5609756E">
      <w:pPr>
        <w:pStyle w:val="28"/>
        <w:rPr>
          <w:rFonts w:ascii="宋体" w:hAnsi="宋体" w:eastAsia="宋体" w:cs="宋体"/>
          <w:b/>
          <w:color w:val="auto"/>
          <w:sz w:val="32"/>
          <w:szCs w:val="32"/>
        </w:rPr>
      </w:pPr>
    </w:p>
    <w:p w14:paraId="68354ACE">
      <w:pPr>
        <w:pStyle w:val="28"/>
        <w:rPr>
          <w:rFonts w:ascii="宋体" w:hAnsi="宋体" w:eastAsia="宋体" w:cs="宋体"/>
          <w:b/>
          <w:color w:val="auto"/>
        </w:rPr>
      </w:pPr>
    </w:p>
    <w:p w14:paraId="05D46F5B">
      <w:pPr>
        <w:adjustRightInd w:val="0"/>
        <w:snapToGrid w:val="0"/>
        <w:ind w:firstLine="843"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14:paraId="63E89912">
      <w:pPr>
        <w:adjustRightInd w:val="0"/>
        <w:snapToGrid w:val="0"/>
        <w:ind w:firstLine="843" w:firstLineChars="300"/>
        <w:rPr>
          <w:rFonts w:ascii="宋体" w:hAnsi="宋体" w:cs="宋体"/>
          <w:b/>
          <w:sz w:val="28"/>
          <w:szCs w:val="28"/>
        </w:rPr>
      </w:pPr>
    </w:p>
    <w:p w14:paraId="365A84AE">
      <w:pPr>
        <w:adjustRightInd w:val="0"/>
        <w:snapToGrid w:val="0"/>
        <w:ind w:firstLine="843"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14:paraId="3B4B58D0">
      <w:pPr>
        <w:adjustRightInd w:val="0"/>
        <w:snapToGrid w:val="0"/>
        <w:ind w:firstLine="843" w:firstLineChars="300"/>
        <w:rPr>
          <w:rFonts w:ascii="宋体" w:hAnsi="宋体" w:cs="宋体"/>
          <w:b/>
          <w:sz w:val="28"/>
          <w:szCs w:val="28"/>
        </w:rPr>
      </w:pPr>
    </w:p>
    <w:p w14:paraId="3C9BB019">
      <w:pPr>
        <w:adjustRightInd w:val="0"/>
        <w:snapToGrid w:val="0"/>
        <w:ind w:firstLine="843"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14:paraId="19AC0DCD">
      <w:pPr>
        <w:pStyle w:val="29"/>
        <w:snapToGrid w:val="0"/>
        <w:spacing w:before="312" w:beforeLines="100" w:after="156" w:afterLines="50"/>
        <w:ind w:firstLine="922" w:firstLineChars="255"/>
        <w:rPr>
          <w:rFonts w:ascii="宋体" w:hAnsi="宋体" w:eastAsia="宋体" w:cs="宋体"/>
          <w:b/>
          <w:bCs/>
          <w:sz w:val="36"/>
          <w:szCs w:val="36"/>
        </w:rPr>
      </w:pPr>
    </w:p>
    <w:p w14:paraId="371429D7">
      <w:pPr>
        <w:pStyle w:val="29"/>
        <w:snapToGrid w:val="0"/>
        <w:spacing w:before="312" w:beforeLines="100" w:after="156" w:afterLines="50"/>
        <w:ind w:firstLine="922" w:firstLineChars="255"/>
        <w:rPr>
          <w:rFonts w:ascii="宋体" w:hAnsi="宋体" w:eastAsia="宋体" w:cs="宋体"/>
          <w:b/>
          <w:bCs/>
          <w:sz w:val="36"/>
          <w:szCs w:val="36"/>
        </w:rPr>
      </w:pPr>
    </w:p>
    <w:p w14:paraId="0E6E1917">
      <w:pPr>
        <w:pStyle w:val="29"/>
        <w:snapToGrid w:val="0"/>
        <w:spacing w:before="312" w:beforeLines="100" w:after="156"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14:paraId="5A9A4AFA">
      <w:pPr>
        <w:pStyle w:val="29"/>
        <w:snapToGrid w:val="0"/>
        <w:spacing w:before="312" w:beforeLines="100" w:after="156"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w:t>
      </w: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50ADDC06">
      <w:pPr>
        <w:pStyle w:val="5"/>
        <w:rPr>
          <w:rFonts w:hint="eastAsia" w:ascii="仿宋" w:hAnsi="仿宋" w:eastAsia="仿宋" w:cs="仿宋"/>
          <w:b/>
          <w:bCs/>
          <w:sz w:val="28"/>
          <w:szCs w:val="28"/>
        </w:rPr>
      </w:pPr>
      <w:r>
        <w:rPr>
          <w:rFonts w:hint="eastAsia" w:ascii="仿宋" w:hAnsi="仿宋" w:eastAsia="仿宋" w:cs="仿宋"/>
          <w:b/>
          <w:bCs/>
          <w:sz w:val="28"/>
          <w:szCs w:val="28"/>
        </w:rPr>
        <w:t>响应文件内容格式：</w:t>
      </w:r>
    </w:p>
    <w:p w14:paraId="4BF70636">
      <w:pPr>
        <w:pStyle w:val="5"/>
        <w:jc w:val="center"/>
        <w:rPr>
          <w:rFonts w:ascii="仿宋" w:hAnsi="仿宋" w:eastAsia="仿宋" w:cs="仿宋"/>
          <w:b/>
          <w:sz w:val="32"/>
          <w:szCs w:val="32"/>
        </w:rPr>
      </w:pPr>
      <w:r>
        <w:rPr>
          <w:rFonts w:hint="eastAsia" w:ascii="仿宋" w:hAnsi="仿宋" w:eastAsia="仿宋" w:cs="仿宋"/>
          <w:b/>
          <w:color w:val="000000"/>
          <w:kern w:val="0"/>
          <w:sz w:val="32"/>
          <w:szCs w:val="32"/>
        </w:rPr>
        <w:t>一、索引表</w:t>
      </w:r>
    </w:p>
    <w:tbl>
      <w:tblPr>
        <w:tblStyle w:val="14"/>
        <w:tblpPr w:leftFromText="180" w:rightFromText="180" w:vertAnchor="text" w:horzAnchor="margin" w:tblpXSpec="center" w:tblpY="198"/>
        <w:tblOverlap w:val="never"/>
        <w:tblW w:w="9915" w:type="dxa"/>
        <w:tblInd w:w="0" w:type="dxa"/>
        <w:tblLayout w:type="fixed"/>
        <w:tblCellMar>
          <w:top w:w="0" w:type="dxa"/>
          <w:left w:w="0" w:type="dxa"/>
          <w:bottom w:w="0" w:type="dxa"/>
          <w:right w:w="0" w:type="dxa"/>
        </w:tblCellMar>
      </w:tblPr>
      <w:tblGrid>
        <w:gridCol w:w="667"/>
        <w:gridCol w:w="960"/>
        <w:gridCol w:w="6436"/>
        <w:gridCol w:w="1852"/>
      </w:tblGrid>
      <w:tr w14:paraId="31C9F4CD">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516BD47C">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序号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1B1F1">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审查</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C6294B">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评审要素</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9CB748">
            <w:pPr>
              <w:widowControl/>
              <w:jc w:val="center"/>
              <w:textAlignment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响应文件</w:t>
            </w:r>
          </w:p>
          <w:p w14:paraId="29BF1F95">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页码范围</w:t>
            </w:r>
          </w:p>
        </w:tc>
      </w:tr>
      <w:tr w14:paraId="42A2AE0C">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1E300AF0">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w:t>
            </w: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B331D">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资格</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30A2B9">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报价单</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C91B67">
            <w:pPr>
              <w:rPr>
                <w:rFonts w:hint="eastAsia" w:asciiTheme="minorEastAsia" w:hAnsiTheme="minorEastAsia" w:eastAsiaTheme="minorEastAsia" w:cstheme="minorEastAsia"/>
                <w:color w:val="000000"/>
                <w:sz w:val="28"/>
                <w:szCs w:val="28"/>
              </w:rPr>
            </w:pPr>
          </w:p>
        </w:tc>
      </w:tr>
      <w:tr w14:paraId="6975954F">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0124967">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357D1862">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D3A94">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法定代表人委托授权书</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18950">
            <w:pPr>
              <w:rPr>
                <w:rFonts w:hint="eastAsia" w:asciiTheme="minorEastAsia" w:hAnsiTheme="minorEastAsia" w:eastAsiaTheme="minorEastAsia" w:cstheme="minorEastAsia"/>
                <w:color w:val="000000"/>
                <w:sz w:val="28"/>
                <w:szCs w:val="28"/>
              </w:rPr>
            </w:pPr>
          </w:p>
        </w:tc>
      </w:tr>
      <w:tr w14:paraId="5AED10CC">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2B3F6120">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3</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1AFC6DD">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2EB8E">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委托人身份证复印件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6BF72">
            <w:pPr>
              <w:rPr>
                <w:rFonts w:hint="eastAsia" w:asciiTheme="minorEastAsia" w:hAnsiTheme="minorEastAsia" w:eastAsiaTheme="minorEastAsia" w:cstheme="minorEastAsia"/>
                <w:color w:val="000000"/>
                <w:sz w:val="28"/>
                <w:szCs w:val="28"/>
              </w:rPr>
            </w:pPr>
          </w:p>
        </w:tc>
      </w:tr>
      <w:tr w14:paraId="4F79B5F7">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7193AEFB">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ED8E1B6">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E1EB6">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承诺函</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0771C7">
            <w:pPr>
              <w:rPr>
                <w:rFonts w:hint="eastAsia" w:asciiTheme="minorEastAsia" w:hAnsiTheme="minorEastAsia" w:eastAsiaTheme="minorEastAsia" w:cstheme="minorEastAsia"/>
                <w:color w:val="000000"/>
                <w:sz w:val="28"/>
                <w:szCs w:val="28"/>
              </w:rPr>
            </w:pPr>
          </w:p>
        </w:tc>
      </w:tr>
      <w:tr w14:paraId="35949F06">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C25A1CD">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6AA7AC4">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F76303">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供应商资格条件及其他特殊资格要求证明材料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5D2BA4">
            <w:pPr>
              <w:rPr>
                <w:rFonts w:hint="eastAsia" w:asciiTheme="minorEastAsia" w:hAnsiTheme="minorEastAsia" w:eastAsiaTheme="minorEastAsia" w:cstheme="minorEastAsia"/>
                <w:color w:val="000000"/>
                <w:sz w:val="28"/>
                <w:szCs w:val="28"/>
              </w:rPr>
            </w:pPr>
          </w:p>
        </w:tc>
      </w:tr>
      <w:tr w14:paraId="3F43E068">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4F4089A6">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C17E3">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技术</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A6BDE7">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技术响应文件及</w:t>
            </w:r>
            <w:r>
              <w:rPr>
                <w:rFonts w:hint="eastAsia" w:asciiTheme="minorEastAsia" w:hAnsiTheme="minorEastAsia" w:eastAsiaTheme="minorEastAsia" w:cstheme="minorEastAsia"/>
                <w:color w:val="auto"/>
                <w:kern w:val="0"/>
                <w:sz w:val="28"/>
                <w:szCs w:val="28"/>
              </w:rPr>
              <w:t>佐证材料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C43058">
            <w:pPr>
              <w:rPr>
                <w:rFonts w:hint="eastAsia" w:asciiTheme="minorEastAsia" w:hAnsiTheme="minorEastAsia" w:eastAsiaTheme="minorEastAsia" w:cstheme="minorEastAsia"/>
                <w:color w:val="000000"/>
                <w:sz w:val="28"/>
                <w:szCs w:val="28"/>
              </w:rPr>
            </w:pPr>
          </w:p>
        </w:tc>
      </w:tr>
      <w:tr w14:paraId="610C7EC9">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016D9667">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DCF16">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商务</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7DA58">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商务响应文件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49CEB">
            <w:pPr>
              <w:rPr>
                <w:rFonts w:hint="eastAsia" w:asciiTheme="minorEastAsia" w:hAnsiTheme="minorEastAsia" w:eastAsiaTheme="minorEastAsia" w:cstheme="minorEastAsia"/>
                <w:color w:val="000000"/>
                <w:sz w:val="28"/>
                <w:szCs w:val="28"/>
              </w:rPr>
            </w:pPr>
          </w:p>
        </w:tc>
      </w:tr>
      <w:tr w14:paraId="1DCF26D6">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BA2ECA4">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AAA332">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服务</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F61E7E">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实施及服务方案</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ABF748">
            <w:pPr>
              <w:rPr>
                <w:rFonts w:hint="eastAsia" w:asciiTheme="minorEastAsia" w:hAnsiTheme="minorEastAsia" w:eastAsiaTheme="minorEastAsia" w:cstheme="minorEastAsia"/>
                <w:color w:val="000000"/>
                <w:sz w:val="28"/>
                <w:szCs w:val="28"/>
              </w:rPr>
            </w:pPr>
          </w:p>
        </w:tc>
      </w:tr>
    </w:tbl>
    <w:p w14:paraId="55F4BB62">
      <w:pPr>
        <w:pStyle w:val="5"/>
        <w:rPr>
          <w:rFonts w:ascii="仿宋" w:hAnsi="仿宋" w:eastAsia="仿宋" w:cs="仿宋"/>
          <w:sz w:val="28"/>
          <w:szCs w:val="28"/>
        </w:rPr>
      </w:pPr>
    </w:p>
    <w:p w14:paraId="758C4E34">
      <w:pPr>
        <w:pStyle w:val="5"/>
        <w:rPr>
          <w:rFonts w:ascii="仿宋" w:hAnsi="仿宋" w:eastAsia="仿宋" w:cs="仿宋"/>
          <w:sz w:val="28"/>
          <w:szCs w:val="28"/>
        </w:rPr>
      </w:pPr>
    </w:p>
    <w:p w14:paraId="2D51F89B">
      <w:pPr>
        <w:pStyle w:val="5"/>
        <w:rPr>
          <w:rFonts w:ascii="仿宋" w:hAnsi="仿宋" w:eastAsia="仿宋" w:cs="仿宋"/>
          <w:sz w:val="28"/>
          <w:szCs w:val="28"/>
        </w:rPr>
      </w:pPr>
    </w:p>
    <w:p w14:paraId="02379EA9">
      <w:pPr>
        <w:pStyle w:val="5"/>
        <w:rPr>
          <w:rFonts w:ascii="仿宋" w:hAnsi="仿宋" w:eastAsia="仿宋" w:cs="仿宋"/>
          <w:sz w:val="28"/>
          <w:szCs w:val="28"/>
        </w:rPr>
      </w:pPr>
    </w:p>
    <w:p w14:paraId="171D9345">
      <w:pPr>
        <w:pStyle w:val="5"/>
        <w:rPr>
          <w:rFonts w:ascii="仿宋" w:hAnsi="仿宋" w:eastAsia="仿宋" w:cs="仿宋"/>
          <w:sz w:val="28"/>
          <w:szCs w:val="28"/>
        </w:rPr>
      </w:pPr>
    </w:p>
    <w:p w14:paraId="396A6903">
      <w:pPr>
        <w:pStyle w:val="5"/>
        <w:rPr>
          <w:rFonts w:ascii="仿宋" w:hAnsi="仿宋" w:eastAsia="仿宋" w:cs="仿宋"/>
          <w:sz w:val="28"/>
          <w:szCs w:val="28"/>
        </w:rPr>
      </w:pPr>
    </w:p>
    <w:p w14:paraId="39E1EA2D">
      <w:pPr>
        <w:widowControl/>
        <w:spacing w:line="360" w:lineRule="auto"/>
        <w:jc w:val="left"/>
        <w:rPr>
          <w:rFonts w:ascii="仿宋" w:hAnsi="仿宋" w:eastAsia="仿宋" w:cs="仿宋"/>
          <w:bCs/>
          <w:sz w:val="44"/>
          <w:szCs w:val="44"/>
        </w:rPr>
        <w:sectPr>
          <w:footerReference r:id="rId6" w:type="default"/>
          <w:pgSz w:w="11906" w:h="16838"/>
          <w:pgMar w:top="1440" w:right="1803" w:bottom="1440" w:left="1803" w:header="851" w:footer="992" w:gutter="0"/>
          <w:pgNumType w:fmt="decimal" w:start="1"/>
          <w:cols w:space="720" w:num="1"/>
          <w:docGrid w:type="lines" w:linePitch="327" w:charSpace="0"/>
        </w:sectPr>
      </w:pPr>
    </w:p>
    <w:p w14:paraId="45E9541E">
      <w:pPr>
        <w:jc w:val="center"/>
        <w:rPr>
          <w:rFonts w:ascii="宋体" w:hAnsi="宋体"/>
          <w:b/>
          <w:color w:val="000000"/>
          <w:kern w:val="0"/>
          <w:sz w:val="32"/>
          <w:szCs w:val="32"/>
        </w:rPr>
      </w:pPr>
      <w:r>
        <w:rPr>
          <w:rFonts w:hint="eastAsia" w:ascii="仿宋" w:hAnsi="仿宋" w:eastAsia="仿宋" w:cs="仿宋"/>
          <w:b/>
          <w:color w:val="000000"/>
          <w:kern w:val="0"/>
          <w:sz w:val="32"/>
          <w:szCs w:val="32"/>
        </w:rPr>
        <w:t>二、</w:t>
      </w:r>
      <w:r>
        <w:rPr>
          <w:rFonts w:hint="eastAsia" w:ascii="宋体" w:hAnsi="宋体"/>
          <w:b/>
          <w:color w:val="000000"/>
          <w:kern w:val="0"/>
          <w:sz w:val="32"/>
          <w:szCs w:val="32"/>
        </w:rPr>
        <w:t>竞选项目报价表</w:t>
      </w:r>
    </w:p>
    <w:p w14:paraId="7EB942D1">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作为供应商,对此次评审活动中我方所承诺的条款已经完全明确,也深知所承诺的事项和作出的报价可能给我方带来的风险和后果。如果我方在评审活动中有弄虚作假等违法违规行为，以及中选后因报价低或不执行承诺条款而不履约,本单位愿承担一切责任（包括赔偿损失、取消评审及中选资格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1952"/>
        <w:gridCol w:w="1952"/>
        <w:gridCol w:w="1952"/>
        <w:gridCol w:w="1952"/>
        <w:gridCol w:w="1952"/>
        <w:gridCol w:w="1952"/>
      </w:tblGrid>
      <w:tr w14:paraId="4D58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CFE17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产品名称</w:t>
            </w:r>
          </w:p>
        </w:tc>
        <w:tc>
          <w:tcPr>
            <w:tcW w:w="1951" w:type="dxa"/>
            <w:vAlign w:val="center"/>
          </w:tcPr>
          <w:p w14:paraId="0FA2F9C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生产厂家</w:t>
            </w:r>
          </w:p>
        </w:tc>
        <w:tc>
          <w:tcPr>
            <w:tcW w:w="1952" w:type="dxa"/>
            <w:vAlign w:val="center"/>
          </w:tcPr>
          <w:p w14:paraId="7AFF0D8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规格型号</w:t>
            </w:r>
          </w:p>
        </w:tc>
        <w:tc>
          <w:tcPr>
            <w:tcW w:w="1952" w:type="dxa"/>
            <w:vAlign w:val="center"/>
          </w:tcPr>
          <w:p w14:paraId="31CEB4D1">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11AD177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单 价</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0C8B1DEB">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5604DB2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数 量</w:t>
            </w:r>
          </w:p>
        </w:tc>
        <w:tc>
          <w:tcPr>
            <w:tcW w:w="1952" w:type="dxa"/>
            <w:vAlign w:val="center"/>
          </w:tcPr>
          <w:p w14:paraId="0A78C8F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lang w:eastAsia="zh-CN"/>
              </w:rPr>
              <w:t>单位</w:t>
            </w:r>
          </w:p>
        </w:tc>
        <w:tc>
          <w:tcPr>
            <w:tcW w:w="1952" w:type="dxa"/>
            <w:vAlign w:val="center"/>
          </w:tcPr>
          <w:p w14:paraId="3BB2A067">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043D8A5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金 额</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35021406">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lang w:eastAsia="zh-CN"/>
              </w:rPr>
            </w:pPr>
            <w:r>
              <w:rPr>
                <w:rFonts w:hint="eastAsia" w:asciiTheme="minorEastAsia" w:hAnsiTheme="minorEastAsia" w:eastAsiaTheme="minorEastAsia" w:cstheme="minorEastAsia"/>
                <w:b/>
                <w:color w:val="000000"/>
                <w:kern w:val="0"/>
                <w:sz w:val="24"/>
                <w:szCs w:val="24"/>
              </w:rPr>
              <w:t>注册/备案</w:t>
            </w:r>
            <w:r>
              <w:rPr>
                <w:rFonts w:hint="eastAsia" w:asciiTheme="minorEastAsia" w:hAnsiTheme="minorEastAsia" w:eastAsiaTheme="minorEastAsia" w:cstheme="minorEastAsia"/>
                <w:b/>
                <w:color w:val="000000"/>
                <w:kern w:val="0"/>
                <w:sz w:val="24"/>
                <w:szCs w:val="24"/>
                <w:lang w:eastAsia="zh-CN"/>
              </w:rPr>
              <w:t>号</w:t>
            </w:r>
          </w:p>
          <w:p w14:paraId="5FA0E46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p>
        </w:tc>
      </w:tr>
      <w:tr w14:paraId="631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82D713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6455C8B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B66D7D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7FF587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BA7E7E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759C18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036C6C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E04B5F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5CAB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2397DB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E79CFC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1F0001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AF06998">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5A776A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4F75E6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EBCB00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C96ED6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347A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648C7E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6D4AE2D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E8BA2C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603CD2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A93A33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8E7223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13BB20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14E67D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7872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14C31B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7A0F98B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7C08FC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32C51D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764F0B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5BFB33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7385BAB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9BBF6D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17C2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F2B74A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543125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E7F806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8A534E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650DCA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1653B7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3B214D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5944AD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2392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8"/>
          </w:tcPr>
          <w:p w14:paraId="2F0F8276">
            <w:pPr>
              <w:keepNext w:val="0"/>
              <w:keepLines w:val="0"/>
              <w:pageBreakBefore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000000"/>
                <w:kern w:val="0"/>
                <w:sz w:val="24"/>
                <w:szCs w:val="24"/>
                <w:vertAlign w:val="baseline"/>
                <w:lang w:val="en-US"/>
              </w:rPr>
            </w:pPr>
            <w:r>
              <w:rPr>
                <w:rFonts w:hint="eastAsia" w:asciiTheme="minorEastAsia" w:hAnsiTheme="minorEastAsia" w:eastAsiaTheme="minorEastAsia" w:cstheme="minorEastAsia"/>
                <w:b/>
                <w:color w:val="000000"/>
                <w:kern w:val="0"/>
                <w:sz w:val="24"/>
                <w:szCs w:val="24"/>
              </w:rPr>
              <w:t>小写合计</w:t>
            </w:r>
            <w:r>
              <w:rPr>
                <w:rFonts w:hint="eastAsia" w:asciiTheme="minorEastAsia" w:hAnsiTheme="minorEastAsia" w:eastAsiaTheme="minorEastAsia" w:cstheme="minorEastAsia"/>
                <w:b/>
                <w:color w:val="000000"/>
                <w:kern w:val="0"/>
                <w:sz w:val="24"/>
                <w:szCs w:val="24"/>
                <w:lang w:eastAsia="zh-CN"/>
              </w:rPr>
              <w:t>：</w:t>
            </w:r>
            <w:r>
              <w:rPr>
                <w:rFonts w:hint="eastAsia" w:asciiTheme="minorEastAsia" w:hAnsiTheme="minorEastAsia" w:cstheme="minorEastAsia"/>
                <w:b/>
                <w:color w:val="000000"/>
                <w:kern w:val="0"/>
                <w:sz w:val="24"/>
                <w:szCs w:val="24"/>
                <w:lang w:val="en-US" w:eastAsia="zh-CN"/>
              </w:rPr>
              <w:t xml:space="preserve">                              大</w:t>
            </w:r>
            <w:r>
              <w:rPr>
                <w:rFonts w:hint="eastAsia" w:asciiTheme="minorEastAsia" w:hAnsiTheme="minorEastAsia" w:eastAsiaTheme="minorEastAsia" w:cstheme="minorEastAsia"/>
                <w:b/>
                <w:color w:val="000000"/>
                <w:kern w:val="0"/>
                <w:sz w:val="24"/>
                <w:szCs w:val="24"/>
              </w:rPr>
              <w:t>写合计</w:t>
            </w:r>
            <w:r>
              <w:rPr>
                <w:rFonts w:hint="eastAsia" w:asciiTheme="minorEastAsia" w:hAnsiTheme="minorEastAsia" w:eastAsiaTheme="minorEastAsia" w:cstheme="minorEastAsia"/>
                <w:b/>
                <w:color w:val="000000"/>
                <w:kern w:val="0"/>
                <w:sz w:val="24"/>
                <w:szCs w:val="24"/>
                <w:lang w:eastAsia="zh-CN"/>
              </w:rPr>
              <w:t>：</w:t>
            </w:r>
          </w:p>
        </w:tc>
      </w:tr>
    </w:tbl>
    <w:p w14:paraId="52515C2D">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p>
    <w:p w14:paraId="78CD038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完整填写产品的品牌和型号或项目内容。所有报价均用人民币表示，单项报价不得超过单价限价。运输、安装、调试、检验、培训、调换、税金和保险等费用以及采购文件规定的其他费用均应包含在报价中。</w:t>
      </w:r>
    </w:p>
    <w:p w14:paraId="7810472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p w14:paraId="3EB8FE2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供应商名称 （盖章）：</w:t>
      </w:r>
    </w:p>
    <w:p w14:paraId="3E7EE1D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法定代表人或授权代表（签字）：</w:t>
      </w:r>
    </w:p>
    <w:p w14:paraId="530EB48F">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sz w:val="24"/>
          <w:szCs w:val="24"/>
        </w:rPr>
        <w:t xml:space="preserve">    年   月    日</w:t>
      </w:r>
    </w:p>
    <w:p w14:paraId="3FABA4FE">
      <w:pPr>
        <w:rPr>
          <w:rFonts w:hint="eastAsia" w:ascii="宋体" w:hAnsi="宋体" w:eastAsiaTheme="minorEastAsia" w:cstheme="minorBidi"/>
          <w:b/>
          <w:color w:val="000000"/>
          <w:kern w:val="0"/>
          <w:sz w:val="32"/>
          <w:szCs w:val="32"/>
          <w:lang w:val="en-US" w:eastAsia="zh-CN" w:bidi="ar-SA"/>
        </w:rPr>
      </w:pPr>
      <w:r>
        <w:rPr>
          <w:rFonts w:hint="eastAsia" w:ascii="宋体" w:hAnsi="宋体" w:eastAsiaTheme="minorEastAsia" w:cstheme="minorBidi"/>
          <w:b/>
          <w:color w:val="000000"/>
          <w:kern w:val="0"/>
          <w:sz w:val="32"/>
          <w:szCs w:val="32"/>
          <w:lang w:val="en-US" w:eastAsia="zh-CN" w:bidi="ar-SA"/>
        </w:rPr>
        <w:br w:type="page"/>
      </w:r>
    </w:p>
    <w:p w14:paraId="41B25133">
      <w:pPr>
        <w:numPr>
          <w:ilvl w:val="0"/>
          <w:numId w:val="0"/>
        </w:numPr>
        <w:jc w:val="center"/>
        <w:rPr>
          <w:rFonts w:hint="eastAsia" w:ascii="宋体" w:hAnsi="宋体"/>
          <w:b/>
          <w:color w:val="000000"/>
          <w:kern w:val="0"/>
          <w:sz w:val="32"/>
          <w:szCs w:val="32"/>
        </w:rPr>
      </w:pPr>
      <w:r>
        <w:rPr>
          <w:rFonts w:hint="eastAsia" w:ascii="宋体" w:hAnsi="宋体" w:cstheme="minorBidi"/>
          <w:b/>
          <w:color w:val="000000"/>
          <w:kern w:val="0"/>
          <w:sz w:val="32"/>
          <w:szCs w:val="32"/>
          <w:lang w:val="en-US" w:eastAsia="zh-CN" w:bidi="ar-SA"/>
        </w:rPr>
        <w:t>三</w:t>
      </w:r>
      <w:r>
        <w:rPr>
          <w:rFonts w:hint="eastAsia" w:ascii="宋体" w:hAnsi="宋体" w:eastAsiaTheme="minorEastAsia" w:cstheme="minorBidi"/>
          <w:b/>
          <w:color w:val="000000"/>
          <w:kern w:val="0"/>
          <w:sz w:val="32"/>
          <w:szCs w:val="32"/>
          <w:lang w:val="en-US" w:eastAsia="zh-CN" w:bidi="ar-SA"/>
        </w:rPr>
        <w:t>、</w:t>
      </w:r>
      <w:r>
        <w:rPr>
          <w:rFonts w:hint="eastAsia" w:ascii="宋体" w:hAnsi="宋体"/>
          <w:b/>
          <w:color w:val="000000"/>
          <w:kern w:val="0"/>
          <w:sz w:val="32"/>
          <w:szCs w:val="32"/>
        </w:rPr>
        <w:t>竞选项目现场报价表</w:t>
      </w:r>
    </w:p>
    <w:p w14:paraId="1F932DDE">
      <w:pPr>
        <w:pStyle w:val="5"/>
        <w:numPr>
          <w:ilvl w:val="0"/>
          <w:numId w:val="0"/>
        </w:numPr>
        <w:rPr>
          <w:rFonts w:hint="eastAsia" w:ascii="宋体" w:hAnsi="宋体" w:eastAsiaTheme="minorEastAsia" w:cstheme="minorBidi"/>
          <w:b/>
          <w:color w:val="000000"/>
          <w:kern w:val="0"/>
          <w:sz w:val="32"/>
          <w:szCs w:val="32"/>
          <w:lang w:val="en-US" w:eastAsia="zh-CN" w:bidi="ar-SA"/>
        </w:rPr>
      </w:pPr>
      <w:r>
        <w:rPr>
          <w:rFonts w:hint="eastAsia" w:ascii="宋体" w:hAnsi="宋体" w:eastAsiaTheme="minorEastAsia" w:cstheme="minorBidi"/>
          <w:b/>
          <w:color w:val="000000"/>
          <w:kern w:val="0"/>
          <w:sz w:val="32"/>
          <w:szCs w:val="32"/>
          <w:lang w:val="en-US" w:eastAsia="zh-CN" w:bidi="ar-SA"/>
        </w:rPr>
        <w:t>第</w:t>
      </w:r>
      <w:r>
        <w:rPr>
          <w:rFonts w:hint="eastAsia" w:ascii="宋体" w:hAnsi="宋体" w:eastAsiaTheme="minorEastAsia" w:cstheme="minorBidi"/>
          <w:b/>
          <w:color w:val="000000"/>
          <w:kern w:val="0"/>
          <w:sz w:val="32"/>
          <w:szCs w:val="32"/>
          <w:u w:val="single"/>
          <w:lang w:val="en-US" w:eastAsia="zh-CN" w:bidi="ar-SA"/>
        </w:rPr>
        <w:t xml:space="preserve">       </w:t>
      </w:r>
      <w:r>
        <w:rPr>
          <w:rFonts w:hint="eastAsia" w:ascii="宋体" w:hAnsi="宋体" w:eastAsiaTheme="minorEastAsia" w:cstheme="minorBidi"/>
          <w:b/>
          <w:color w:val="000000"/>
          <w:kern w:val="0"/>
          <w:sz w:val="32"/>
          <w:szCs w:val="32"/>
          <w:lang w:val="en-US" w:eastAsia="zh-CN" w:bidi="ar-SA"/>
        </w:rPr>
        <w:t>轮报价/最后报价(根据谈判实际情况选择)</w:t>
      </w:r>
    </w:p>
    <w:p w14:paraId="464DED3A">
      <w:pPr>
        <w:pStyle w:val="5"/>
        <w:numPr>
          <w:ilvl w:val="0"/>
          <w:numId w:val="0"/>
        </w:numPr>
        <w:rPr>
          <w:rFonts w:hint="eastAsia" w:ascii="宋体" w:hAnsi="宋体" w:cs="宋体"/>
          <w:b/>
          <w:bCs/>
          <w:sz w:val="24"/>
          <w:szCs w:val="32"/>
        </w:rPr>
      </w:pPr>
      <w:r>
        <w:rPr>
          <w:rFonts w:hint="eastAsia" w:ascii="宋体" w:hAnsi="宋体" w:cs="宋体"/>
          <w:b/>
          <w:bCs/>
          <w:sz w:val="24"/>
          <w:szCs w:val="32"/>
          <w:lang w:val="en-US" w:eastAsia="zh-CN"/>
        </w:rPr>
        <w:t>一、</w:t>
      </w:r>
      <w:r>
        <w:rPr>
          <w:rFonts w:hint="eastAsia" w:ascii="宋体" w:hAnsi="宋体" w:cs="宋体"/>
          <w:b/>
          <w:bCs/>
          <w:sz w:val="24"/>
          <w:szCs w:val="32"/>
        </w:rPr>
        <w:t>关于报价表的说明：</w:t>
      </w:r>
    </w:p>
    <w:p w14:paraId="3E275FA8">
      <w:pPr>
        <w:pStyle w:val="5"/>
        <w:numPr>
          <w:ilvl w:val="0"/>
          <w:numId w:val="0"/>
        </w:numPr>
        <w:ind w:firstLine="480" w:firstLineChars="200"/>
        <w:rPr>
          <w:rFonts w:hint="eastAsia" w:ascii="宋体" w:hAnsi="宋体" w:cs="宋体"/>
          <w:sz w:val="24"/>
          <w:szCs w:val="32"/>
        </w:rPr>
      </w:pPr>
      <w:r>
        <w:rPr>
          <w:rFonts w:hint="eastAsia" w:ascii="宋体" w:hAnsi="宋体" w:cs="宋体"/>
          <w:sz w:val="24"/>
          <w:szCs w:val="32"/>
        </w:rPr>
        <w:t>1、此报价表不需要封装在响应文件中，需供应商单独携带2-3份到谈判现场进行报价；</w:t>
      </w:r>
    </w:p>
    <w:p w14:paraId="7CFB2E19">
      <w:pPr>
        <w:pStyle w:val="5"/>
        <w:numPr>
          <w:ilvl w:val="0"/>
          <w:numId w:val="0"/>
        </w:numPr>
        <w:ind w:firstLine="480" w:firstLineChars="200"/>
        <w:rPr>
          <w:rFonts w:hint="eastAsia" w:ascii="宋体" w:hAnsi="宋体" w:cs="宋体"/>
          <w:sz w:val="24"/>
          <w:szCs w:val="32"/>
        </w:rPr>
      </w:pPr>
      <w:r>
        <w:rPr>
          <w:rFonts w:hint="eastAsia" w:ascii="宋体" w:hAnsi="宋体" w:cs="宋体"/>
          <w:sz w:val="24"/>
          <w:szCs w:val="32"/>
        </w:rPr>
        <w:t>2、报价表是在通过相关评审后，向评审委员会单独密封递交的文件，需由法定代表人或授权代表签字；</w:t>
      </w:r>
    </w:p>
    <w:p w14:paraId="31475574">
      <w:pPr>
        <w:pStyle w:val="5"/>
        <w:numPr>
          <w:ilvl w:val="0"/>
          <w:numId w:val="0"/>
        </w:numPr>
        <w:ind w:firstLine="480" w:firstLineChars="200"/>
        <w:rPr>
          <w:rFonts w:hint="eastAsia" w:ascii="宋体" w:hAnsi="宋体" w:cs="宋体"/>
          <w:sz w:val="24"/>
        </w:rPr>
      </w:pPr>
      <w:r>
        <w:rPr>
          <w:rFonts w:hint="eastAsia" w:ascii="宋体" w:hAnsi="宋体" w:cs="宋体"/>
          <w:sz w:val="24"/>
        </w:rPr>
        <w:t>3、报价表可以供应商的法定代表人或授权代表在报价时填写；</w:t>
      </w:r>
    </w:p>
    <w:p w14:paraId="548D8ACE">
      <w:pPr>
        <w:pStyle w:val="5"/>
        <w:numPr>
          <w:ilvl w:val="0"/>
          <w:numId w:val="0"/>
        </w:numPr>
        <w:ind w:firstLine="480" w:firstLineChars="200"/>
      </w:pPr>
      <w:r>
        <w:rPr>
          <w:rFonts w:hint="eastAsia" w:ascii="宋体" w:hAnsi="宋体" w:cs="宋体"/>
          <w:sz w:val="24"/>
        </w:rPr>
        <w:t>4、供应商在未提高响应文件中承诺的服务质量的情况下，其报价不得高于对该项目之前的报价。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1952"/>
        <w:gridCol w:w="1952"/>
        <w:gridCol w:w="1952"/>
        <w:gridCol w:w="1952"/>
        <w:gridCol w:w="1952"/>
        <w:gridCol w:w="1952"/>
      </w:tblGrid>
      <w:tr w14:paraId="23C0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10E93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产品名称</w:t>
            </w:r>
          </w:p>
        </w:tc>
        <w:tc>
          <w:tcPr>
            <w:tcW w:w="1951" w:type="dxa"/>
            <w:vAlign w:val="center"/>
          </w:tcPr>
          <w:p w14:paraId="5BEE2A6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生产厂家</w:t>
            </w:r>
          </w:p>
        </w:tc>
        <w:tc>
          <w:tcPr>
            <w:tcW w:w="1952" w:type="dxa"/>
            <w:vAlign w:val="center"/>
          </w:tcPr>
          <w:p w14:paraId="12F23B3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规格型号</w:t>
            </w:r>
          </w:p>
        </w:tc>
        <w:tc>
          <w:tcPr>
            <w:tcW w:w="1952" w:type="dxa"/>
            <w:vAlign w:val="center"/>
          </w:tcPr>
          <w:p w14:paraId="0CE0DC49">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523A8A7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单 价</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2339C74F">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53F9DBC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数 量</w:t>
            </w:r>
          </w:p>
        </w:tc>
        <w:tc>
          <w:tcPr>
            <w:tcW w:w="1952" w:type="dxa"/>
            <w:vAlign w:val="center"/>
          </w:tcPr>
          <w:p w14:paraId="0BEE63A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lang w:eastAsia="zh-CN"/>
              </w:rPr>
              <w:t>单位</w:t>
            </w:r>
          </w:p>
        </w:tc>
        <w:tc>
          <w:tcPr>
            <w:tcW w:w="1952" w:type="dxa"/>
            <w:vAlign w:val="center"/>
          </w:tcPr>
          <w:p w14:paraId="0756FFD5">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7D9842A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金 额</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6882FE9E">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lang w:eastAsia="zh-CN"/>
              </w:rPr>
            </w:pPr>
            <w:r>
              <w:rPr>
                <w:rFonts w:hint="eastAsia" w:asciiTheme="minorEastAsia" w:hAnsiTheme="minorEastAsia" w:eastAsiaTheme="minorEastAsia" w:cstheme="minorEastAsia"/>
                <w:b/>
                <w:color w:val="000000"/>
                <w:kern w:val="0"/>
                <w:sz w:val="24"/>
                <w:szCs w:val="24"/>
              </w:rPr>
              <w:t>注册/备案</w:t>
            </w:r>
            <w:r>
              <w:rPr>
                <w:rFonts w:hint="eastAsia" w:asciiTheme="minorEastAsia" w:hAnsiTheme="minorEastAsia" w:eastAsiaTheme="minorEastAsia" w:cstheme="minorEastAsia"/>
                <w:b/>
                <w:color w:val="000000"/>
                <w:kern w:val="0"/>
                <w:sz w:val="24"/>
                <w:szCs w:val="24"/>
                <w:lang w:eastAsia="zh-CN"/>
              </w:rPr>
              <w:t>号</w:t>
            </w:r>
          </w:p>
          <w:p w14:paraId="457854C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p>
        </w:tc>
      </w:tr>
      <w:tr w14:paraId="18C8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769C1E8">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2D77573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F3FCEA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C88857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9DAA7B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020786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FBF2268">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012E9F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1158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AEAA2D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5BCCA4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672899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5CBB891">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5D36CB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36D134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2EB879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5FA9BF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0F9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CE057A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603B45E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B36B22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77C5D7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E3226F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C3ED47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B764EE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F0E703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0657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DD1408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A93F0A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538821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34A75B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BD4400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B45AB6C">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298709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323A76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7E35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2409C51">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2924115C">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D06A26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5731C3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7B90151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1D6232C">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7D6D76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122ABF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553E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8"/>
          </w:tcPr>
          <w:p w14:paraId="1C4C52B5">
            <w:pPr>
              <w:keepNext w:val="0"/>
              <w:keepLines w:val="0"/>
              <w:pageBreakBefore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000000"/>
                <w:kern w:val="0"/>
                <w:sz w:val="24"/>
                <w:szCs w:val="24"/>
                <w:vertAlign w:val="baseline"/>
                <w:lang w:val="en-US"/>
              </w:rPr>
            </w:pPr>
            <w:r>
              <w:rPr>
                <w:rFonts w:hint="eastAsia" w:asciiTheme="minorEastAsia" w:hAnsiTheme="minorEastAsia" w:eastAsiaTheme="minorEastAsia" w:cstheme="minorEastAsia"/>
                <w:b/>
                <w:color w:val="000000"/>
                <w:kern w:val="0"/>
                <w:sz w:val="24"/>
                <w:szCs w:val="24"/>
              </w:rPr>
              <w:t>小写合计</w:t>
            </w:r>
            <w:r>
              <w:rPr>
                <w:rFonts w:hint="eastAsia" w:asciiTheme="minorEastAsia" w:hAnsiTheme="minorEastAsia" w:eastAsiaTheme="minorEastAsia" w:cstheme="minorEastAsia"/>
                <w:b/>
                <w:color w:val="000000"/>
                <w:kern w:val="0"/>
                <w:sz w:val="24"/>
                <w:szCs w:val="24"/>
                <w:lang w:eastAsia="zh-CN"/>
              </w:rPr>
              <w:t>：</w:t>
            </w:r>
            <w:r>
              <w:rPr>
                <w:rFonts w:hint="eastAsia" w:asciiTheme="minorEastAsia" w:hAnsiTheme="minorEastAsia" w:cstheme="minorEastAsia"/>
                <w:b/>
                <w:color w:val="000000"/>
                <w:kern w:val="0"/>
                <w:sz w:val="24"/>
                <w:szCs w:val="24"/>
                <w:lang w:val="en-US" w:eastAsia="zh-CN"/>
              </w:rPr>
              <w:t xml:space="preserve">                              大</w:t>
            </w:r>
            <w:r>
              <w:rPr>
                <w:rFonts w:hint="eastAsia" w:asciiTheme="minorEastAsia" w:hAnsiTheme="minorEastAsia" w:eastAsiaTheme="minorEastAsia" w:cstheme="minorEastAsia"/>
                <w:b/>
                <w:color w:val="000000"/>
                <w:kern w:val="0"/>
                <w:sz w:val="24"/>
                <w:szCs w:val="24"/>
              </w:rPr>
              <w:t>写合计</w:t>
            </w:r>
            <w:r>
              <w:rPr>
                <w:rFonts w:hint="eastAsia" w:asciiTheme="minorEastAsia" w:hAnsiTheme="minorEastAsia" w:eastAsiaTheme="minorEastAsia" w:cstheme="minorEastAsia"/>
                <w:b/>
                <w:color w:val="000000"/>
                <w:kern w:val="0"/>
                <w:sz w:val="24"/>
                <w:szCs w:val="24"/>
                <w:lang w:eastAsia="zh-CN"/>
              </w:rPr>
              <w:t>：</w:t>
            </w:r>
          </w:p>
        </w:tc>
      </w:tr>
    </w:tbl>
    <w:p w14:paraId="6BCF716A">
      <w:pPr>
        <w:pStyle w:val="5"/>
        <w:numPr>
          <w:ilvl w:val="0"/>
          <w:numId w:val="0"/>
        </w:numPr>
        <w:ind w:firstLine="482" w:firstLineChars="200"/>
        <w:rPr>
          <w:rFonts w:hint="eastAsia" w:ascii="宋体" w:hAnsi="宋体" w:cs="宋体"/>
          <w:b/>
          <w:bCs/>
          <w:sz w:val="24"/>
          <w:szCs w:val="32"/>
          <w:lang w:val="en-US" w:eastAsia="zh-CN"/>
        </w:rPr>
      </w:pPr>
      <w:r>
        <w:rPr>
          <w:rFonts w:hint="eastAsia" w:ascii="宋体" w:hAnsi="宋体" w:cs="宋体"/>
          <w:b/>
          <w:bCs/>
          <w:sz w:val="24"/>
          <w:szCs w:val="32"/>
          <w:lang w:val="en-US" w:eastAsia="zh-CN"/>
        </w:rPr>
        <w:t>注</w:t>
      </w:r>
      <w:r>
        <w:rPr>
          <w:rFonts w:hint="eastAsia" w:ascii="宋体" w:hAnsi="宋体" w:cs="宋体"/>
          <w:b/>
          <w:bCs/>
          <w:sz w:val="24"/>
          <w:szCs w:val="32"/>
        </w:rPr>
        <w:t>：1、由成交供应商参考现行相关收费标准，并依据自身实力及市场行情自行报</w:t>
      </w:r>
      <w:r>
        <w:rPr>
          <w:rFonts w:hint="eastAsia" w:ascii="宋体" w:hAnsi="宋体" w:cs="宋体"/>
          <w:b/>
          <w:bCs/>
          <w:sz w:val="24"/>
          <w:szCs w:val="32"/>
          <w:lang w:val="en-US" w:eastAsia="zh-CN"/>
        </w:rPr>
        <w:t>价。供应商的所有报价均用人民币表示，单项报价不得超过单价限价。运输、安装、调试、检验、培训、调换、税金和保险等费用以及采购文件规定的其他费用均应包含在报价中。</w:t>
      </w:r>
    </w:p>
    <w:p w14:paraId="5C44E4F8">
      <w:pPr>
        <w:pStyle w:val="5"/>
        <w:numPr>
          <w:ilvl w:val="0"/>
          <w:numId w:val="0"/>
        </w:numPr>
        <w:ind w:firstLine="964" w:firstLineChars="400"/>
        <w:rPr>
          <w:rFonts w:hint="eastAsia" w:ascii="宋体" w:hAnsi="宋体" w:cs="宋体"/>
          <w:b/>
          <w:bCs/>
          <w:sz w:val="24"/>
          <w:szCs w:val="32"/>
          <w:lang w:val="en-US" w:eastAsia="zh-CN"/>
        </w:rPr>
      </w:pPr>
      <w:r>
        <w:rPr>
          <w:rFonts w:hint="eastAsia" w:ascii="宋体" w:hAnsi="宋体" w:cs="宋体"/>
          <w:b/>
          <w:bCs/>
          <w:sz w:val="24"/>
          <w:szCs w:val="32"/>
          <w:lang w:val="en-US" w:eastAsia="zh-CN"/>
        </w:rPr>
        <w:t>2、最终报价处可留白，以备采购现场最终报价时现场填写。</w:t>
      </w:r>
    </w:p>
    <w:p w14:paraId="7B46054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eastAsia="zh-CN"/>
        </w:rPr>
        <w:t>供</w:t>
      </w:r>
      <w:r>
        <w:rPr>
          <w:rFonts w:hint="eastAsia" w:ascii="宋体" w:hAnsi="宋体" w:eastAsia="宋体" w:cs="宋体"/>
          <w:color w:val="000000"/>
          <w:kern w:val="0"/>
          <w:sz w:val="24"/>
          <w:szCs w:val="24"/>
        </w:rPr>
        <w:t>应商名称（盖章）：</w:t>
      </w:r>
    </w:p>
    <w:p w14:paraId="2EFF172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法定代表人或授权代表（签字）：</w:t>
      </w:r>
    </w:p>
    <w:p w14:paraId="22E98FC7">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kern w:val="0"/>
          <w:sz w:val="24"/>
          <w:szCs w:val="24"/>
        </w:rPr>
        <w:sectPr>
          <w:pgSz w:w="16838" w:h="11906" w:orient="landscape"/>
          <w:pgMar w:top="720" w:right="720" w:bottom="720" w:left="720" w:header="851" w:footer="992" w:gutter="0"/>
          <w:pgNumType w:fmt="decimal"/>
          <w:cols w:space="720" w:num="1"/>
          <w:docGrid w:type="lines" w:linePitch="312" w:charSpace="0"/>
        </w:sectPr>
      </w:pPr>
      <w:r>
        <w:rPr>
          <w:rFonts w:hint="eastAsia" w:ascii="宋体" w:hAnsi="宋体" w:eastAsia="宋体" w:cs="宋体"/>
          <w:color w:val="000000"/>
          <w:kern w:val="0"/>
          <w:sz w:val="24"/>
          <w:szCs w:val="24"/>
        </w:rPr>
        <w:t>日期：</w:t>
      </w:r>
      <w:r>
        <w:rPr>
          <w:rFonts w:hint="eastAsia" w:ascii="宋体" w:hAnsi="宋体" w:eastAsia="宋体" w:cs="宋体"/>
          <w:color w:val="000000"/>
          <w:sz w:val="24"/>
          <w:szCs w:val="24"/>
        </w:rPr>
        <w:t xml:space="preserve">    年   月    日</w:t>
      </w:r>
    </w:p>
    <w:p w14:paraId="6B66147F">
      <w:pPr>
        <w:pStyle w:val="5"/>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四</w:t>
      </w:r>
      <w:r>
        <w:rPr>
          <w:rFonts w:hint="eastAsia" w:ascii="仿宋" w:hAnsi="仿宋" w:eastAsia="仿宋" w:cs="仿宋"/>
          <w:b/>
          <w:color w:val="000000"/>
          <w:kern w:val="0"/>
          <w:sz w:val="32"/>
          <w:szCs w:val="32"/>
        </w:rPr>
        <w:t>、法定代表人授权委托书</w:t>
      </w:r>
    </w:p>
    <w:p w14:paraId="4E8BE263">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委托人：</w:t>
      </w:r>
    </w:p>
    <w:p w14:paraId="5268A3BB">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14:paraId="1437EB64">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p>
    <w:p w14:paraId="0065A332">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委托代理人姓名：</w:t>
      </w:r>
    </w:p>
    <w:p w14:paraId="3FB03B66">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委托代理人职务：</w:t>
      </w:r>
    </w:p>
    <w:p w14:paraId="03F33052">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委托代理人身份证号：</w:t>
      </w:r>
    </w:p>
    <w:p w14:paraId="6C970EBA">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委托人现委托上列受委托人为我公司代理人，以本公司的名义参加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竞选的相关活动，该受委托人在竞选、合同谈判、合同签订、履行过程中所签署的一切文件及处理与之有关的一切事务，本委托人均予以承认，并由本委托人承担全部法律责任。</w:t>
      </w:r>
    </w:p>
    <w:p w14:paraId="590F850D">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委托期限：自本授权委托书签署之日起至本授权委托书书面终止日为止。</w:t>
      </w:r>
    </w:p>
    <w:p w14:paraId="7B6FFDC3">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受委托代理人无转委托权。</w:t>
      </w:r>
    </w:p>
    <w:p w14:paraId="3A112063">
      <w:pPr>
        <w:snapToGrid w:val="0"/>
        <w:spacing w:line="5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特此委托！（附：委托代理人身份证复印件并盖章）</w:t>
      </w:r>
    </w:p>
    <w:p w14:paraId="29A1BBF2">
      <w:pPr>
        <w:snapToGrid w:val="0"/>
        <w:spacing w:line="540" w:lineRule="exact"/>
        <w:ind w:firstLine="480" w:firstLineChars="200"/>
        <w:rPr>
          <w:rFonts w:hint="eastAsia" w:asciiTheme="minorEastAsia" w:hAnsiTheme="minorEastAsia" w:eastAsiaTheme="minorEastAsia" w:cstheme="minorEastAsia"/>
          <w:sz w:val="24"/>
        </w:rPr>
      </w:pPr>
    </w:p>
    <w:p w14:paraId="69DF24E3">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委托人：           （盖章）      </w:t>
      </w:r>
    </w:p>
    <w:p w14:paraId="4FB224A6">
      <w:pPr>
        <w:snapToGrid w:val="0"/>
        <w:spacing w:line="540" w:lineRule="exact"/>
        <w:ind w:firstLine="280"/>
        <w:rPr>
          <w:rFonts w:hint="eastAsia" w:asciiTheme="minorEastAsia" w:hAnsiTheme="minorEastAsia" w:eastAsiaTheme="minorEastAsia" w:cstheme="minorEastAsia"/>
          <w:sz w:val="24"/>
        </w:rPr>
      </w:pPr>
    </w:p>
    <w:p w14:paraId="30005C10">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（签名）</w:t>
      </w:r>
    </w:p>
    <w:p w14:paraId="00ACD853">
      <w:pPr>
        <w:snapToGrid w:val="0"/>
        <w:spacing w:line="540" w:lineRule="exact"/>
        <w:ind w:firstLine="280"/>
        <w:rPr>
          <w:rFonts w:hint="eastAsia" w:asciiTheme="minorEastAsia" w:hAnsiTheme="minorEastAsia" w:eastAsiaTheme="minorEastAsia" w:cstheme="minorEastAsia"/>
          <w:sz w:val="24"/>
        </w:rPr>
      </w:pPr>
    </w:p>
    <w:p w14:paraId="2DDDEFCD">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（签名）      </w:t>
      </w:r>
    </w:p>
    <w:p w14:paraId="0AC3325B">
      <w:pPr>
        <w:snapToGrid w:val="0"/>
        <w:spacing w:line="540" w:lineRule="exact"/>
        <w:ind w:firstLine="705"/>
        <w:jc w:val="right"/>
        <w:rPr>
          <w:rFonts w:hint="eastAsia" w:asciiTheme="minorEastAsia" w:hAnsiTheme="minorEastAsia" w:eastAsiaTheme="minorEastAsia" w:cstheme="minorEastAsia"/>
          <w:sz w:val="24"/>
        </w:rPr>
      </w:pPr>
    </w:p>
    <w:p w14:paraId="3833A44E">
      <w:pPr>
        <w:snapToGrid w:val="0"/>
        <w:spacing w:line="540" w:lineRule="exact"/>
        <w:ind w:right="480"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00D8BF0F">
      <w:pPr>
        <w:widowControl/>
        <w:jc w:val="left"/>
        <w:rPr>
          <w:rFonts w:hint="eastAsia" w:asciiTheme="minorEastAsia" w:hAnsiTheme="minorEastAsia" w:eastAsiaTheme="minorEastAsia" w:cstheme="minorEastAsia"/>
          <w:sz w:val="24"/>
        </w:rPr>
        <w:sectPr>
          <w:pgSz w:w="11906" w:h="16838"/>
          <w:pgMar w:top="1440" w:right="1803" w:bottom="1440" w:left="1803" w:header="851" w:footer="992" w:gutter="0"/>
          <w:pgNumType w:fmt="decimal"/>
          <w:cols w:space="720" w:num="1"/>
          <w:docGrid w:type="lines" w:linePitch="327" w:charSpace="0"/>
        </w:sectPr>
      </w:pPr>
    </w:p>
    <w:p w14:paraId="7B6786C4">
      <w:pPr>
        <w:pStyle w:val="5"/>
        <w:jc w:val="center"/>
        <w:outlineLvl w:val="1"/>
        <w:rPr>
          <w:rFonts w:ascii="仿宋" w:hAnsi="仿宋" w:eastAsia="仿宋" w:cs="仿宋"/>
          <w:b/>
          <w:sz w:val="24"/>
        </w:rPr>
      </w:pPr>
      <w:r>
        <w:rPr>
          <w:rFonts w:hint="eastAsia" w:ascii="仿宋" w:hAnsi="仿宋" w:eastAsia="仿宋" w:cs="仿宋"/>
          <w:b/>
          <w:color w:val="000000"/>
          <w:kern w:val="0"/>
          <w:sz w:val="32"/>
          <w:szCs w:val="32"/>
          <w:lang w:eastAsia="zh-CN"/>
        </w:rPr>
        <w:t>五</w:t>
      </w:r>
      <w:r>
        <w:rPr>
          <w:rFonts w:hint="eastAsia" w:ascii="仿宋" w:hAnsi="仿宋" w:eastAsia="仿宋" w:cs="仿宋"/>
          <w:b/>
          <w:color w:val="000000"/>
          <w:kern w:val="0"/>
          <w:sz w:val="32"/>
          <w:szCs w:val="32"/>
        </w:rPr>
        <w:t>、承诺函</w:t>
      </w:r>
    </w:p>
    <w:p w14:paraId="69D7F4C4">
      <w:pPr>
        <w:widowControl/>
        <w:spacing w:line="360" w:lineRule="auto"/>
        <w:jc w:val="left"/>
        <w:outlineLvl w:val="1"/>
        <w:rPr>
          <w:rFonts w:hint="eastAsia" w:asciiTheme="minorEastAsia" w:hAnsiTheme="minorEastAsia" w:eastAsiaTheme="minorEastAsia" w:cstheme="minorEastAsia"/>
          <w:sz w:val="24"/>
        </w:rPr>
      </w:pPr>
    </w:p>
    <w:p w14:paraId="25840E43">
      <w:pPr>
        <w:widowControl/>
        <w:spacing w:line="360" w:lineRule="auto"/>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资中县中医医院：</w:t>
      </w:r>
    </w:p>
    <w:p w14:paraId="4B2BA36F">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我单位作为本次采购项目的供应商，根据采购文件要求，现郑重承诺如下：</w:t>
      </w:r>
    </w:p>
    <w:p w14:paraId="26631A3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具备参加本项目规定的以下条件：</w:t>
      </w:r>
    </w:p>
    <w:p w14:paraId="0320E77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（一）在中华人民共和国境内注册，具有独立法人资格；</w:t>
      </w:r>
    </w:p>
    <w:p w14:paraId="55B5CC9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14:paraId="307DFB2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（三）具备履行合同所必需的设备和专业技术能力；</w:t>
      </w:r>
    </w:p>
    <w:p w14:paraId="3D6CCEE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（四）参加采购活动前三年内，在经营活动中没有重大违法记录；</w:t>
      </w:r>
    </w:p>
    <w:p w14:paraId="5D789DB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（五）本项目规定的其他要求。</w:t>
      </w:r>
    </w:p>
    <w:p w14:paraId="37C6620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（六）此次向资中县中医医院报价的产品为该产品相同品规型号在四川地区的最低报价。</w:t>
      </w:r>
    </w:p>
    <w:p w14:paraId="380AFC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二、参加本次采购活动，不存在与单位负责人为同一人或者存在直接控股、管理关系的其他供应商参与同一合同项下的采购活动的行为。</w:t>
      </w:r>
    </w:p>
    <w:p w14:paraId="2FB3DF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三、参加本次采购活动，不存在和其他供应商在同一合同项下的采购项目中，同时委托同一个自然人、同一家庭的人员、同一单位的人员作为代理人的行为。</w:t>
      </w:r>
    </w:p>
    <w:p w14:paraId="74C209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color w:val="00B0F0"/>
          <w:sz w:val="24"/>
        </w:rPr>
      </w:pPr>
      <w:r>
        <w:rPr>
          <w:rFonts w:hint="eastAsia" w:asciiTheme="minorEastAsia" w:hAnsiTheme="minorEastAsia" w:eastAsiaTheme="minorEastAsia" w:cstheme="minorEastAsia"/>
          <w:sz w:val="24"/>
        </w:rPr>
        <w:t>四、</w:t>
      </w:r>
      <w:r>
        <w:rPr>
          <w:rFonts w:hint="eastAsia" w:asciiTheme="minorEastAsia" w:hAnsiTheme="minorEastAsia" w:eastAsiaTheme="minorEastAsia" w:cstheme="minorEastAsia"/>
          <w:color w:val="000000"/>
          <w:sz w:val="24"/>
        </w:rPr>
        <w:t>响应文件中提供的能够给予</w:t>
      </w:r>
      <w:r>
        <w:rPr>
          <w:rFonts w:hint="eastAsia" w:asciiTheme="minorEastAsia" w:hAnsiTheme="minorEastAsia" w:eastAsiaTheme="minorEastAsia" w:cstheme="minorEastAsia"/>
          <w:bCs/>
          <w:color w:val="000000"/>
          <w:sz w:val="24"/>
        </w:rPr>
        <w:t>资中县中医医院</w:t>
      </w:r>
      <w:r>
        <w:rPr>
          <w:rFonts w:hint="eastAsia" w:asciiTheme="minorEastAsia" w:hAnsiTheme="minorEastAsia" w:eastAsiaTheme="minorEastAsia" w:cstheme="minorEastAsia"/>
          <w:color w:val="000000"/>
          <w:sz w:val="24"/>
        </w:rPr>
        <w:t>任何材料资料和技术、服务、商务等响应承诺情况都是真实的、有效的、合法的。</w:t>
      </w:r>
    </w:p>
    <w:p w14:paraId="01F9268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本公司对上述承诺的内容事项真实性负责。如经查实上述承诺的内容事项存在虚假，我公司愿意接受以提供虚假材料谋取中选追究法律责任。</w:t>
      </w:r>
    </w:p>
    <w:p w14:paraId="3D198190">
      <w:pPr>
        <w:widowControl/>
        <w:spacing w:line="360" w:lineRule="auto"/>
        <w:ind w:firstLine="480" w:firstLineChars="200"/>
        <w:jc w:val="left"/>
        <w:outlineLvl w:val="1"/>
        <w:rPr>
          <w:rFonts w:hint="eastAsia" w:asciiTheme="minorEastAsia" w:hAnsiTheme="minorEastAsia" w:eastAsiaTheme="minorEastAsia" w:cstheme="minorEastAsia"/>
          <w:sz w:val="24"/>
        </w:rPr>
      </w:pPr>
    </w:p>
    <w:p w14:paraId="0FB14F53">
      <w:pPr>
        <w:widowControl/>
        <w:spacing w:line="360" w:lineRule="auto"/>
        <w:ind w:firstLine="480" w:firstLineChars="200"/>
        <w:jc w:val="left"/>
        <w:outlineLvl w:val="1"/>
        <w:rPr>
          <w:rFonts w:hint="eastAsia" w:asciiTheme="minorEastAsia" w:hAnsiTheme="minorEastAsia" w:eastAsiaTheme="minorEastAsia" w:cstheme="minorEastAsia"/>
          <w:sz w:val="24"/>
        </w:rPr>
      </w:pPr>
    </w:p>
    <w:p w14:paraId="693DE865">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14:paraId="3A910BB2">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14:paraId="31A3BB59">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r>
        <w:rPr>
          <w:rFonts w:hint="eastAsia" w:asciiTheme="minorEastAsia" w:hAnsiTheme="minorEastAsia" w:cstheme="minorEastAsia"/>
          <w:sz w:val="24"/>
          <w:lang w:eastAsia="zh-CN"/>
        </w:rPr>
        <w:t>2025</w:t>
      </w:r>
      <w:r>
        <w:rPr>
          <w:rFonts w:hint="eastAsia" w:asciiTheme="minorEastAsia" w:hAnsiTheme="minorEastAsia" w:eastAsiaTheme="minorEastAsia" w:cstheme="minorEastAsia"/>
          <w:sz w:val="24"/>
        </w:rPr>
        <w:t>年 月 日</w:t>
      </w:r>
    </w:p>
    <w:p w14:paraId="561A5A9D">
      <w:pPr>
        <w:widowControl/>
        <w:spacing w:line="360" w:lineRule="auto"/>
        <w:jc w:val="left"/>
        <w:outlineLvl w:val="1"/>
        <w:rPr>
          <w:rFonts w:ascii="仿宋" w:hAnsi="仿宋" w:eastAsia="仿宋" w:cs="仿宋"/>
          <w:sz w:val="24"/>
        </w:rPr>
      </w:pPr>
      <w:r>
        <w:rPr>
          <w:rFonts w:hint="eastAsia" w:ascii="仿宋" w:hAnsi="仿宋" w:eastAsia="仿宋" w:cs="仿宋"/>
          <w:sz w:val="24"/>
        </w:rPr>
        <w:t xml:space="preserve">         </w:t>
      </w:r>
    </w:p>
    <w:p w14:paraId="26DFCE4C">
      <w:pPr>
        <w:widowControl/>
        <w:jc w:val="left"/>
        <w:rPr>
          <w:rFonts w:ascii="仿宋" w:hAnsi="仿宋" w:eastAsia="仿宋" w:cs="仿宋"/>
          <w:b/>
          <w:bCs/>
          <w:sz w:val="28"/>
          <w:szCs w:val="28"/>
        </w:rPr>
        <w:sectPr>
          <w:pgSz w:w="11906" w:h="16838"/>
          <w:pgMar w:top="1440" w:right="1803" w:bottom="1440" w:left="1803" w:header="851" w:footer="992" w:gutter="0"/>
          <w:pgNumType w:fmt="decimal"/>
          <w:cols w:space="720" w:num="1"/>
          <w:docGrid w:type="lines" w:linePitch="327" w:charSpace="0"/>
        </w:sectPr>
      </w:pPr>
    </w:p>
    <w:p w14:paraId="5B280290">
      <w:pPr>
        <w:pStyle w:val="5"/>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六</w:t>
      </w:r>
      <w:r>
        <w:rPr>
          <w:rFonts w:hint="eastAsia" w:ascii="仿宋" w:hAnsi="仿宋" w:eastAsia="仿宋" w:cs="仿宋"/>
          <w:b/>
          <w:color w:val="000000"/>
          <w:kern w:val="0"/>
          <w:sz w:val="32"/>
          <w:szCs w:val="32"/>
        </w:rPr>
        <w:t>、供应商应当提供的资格、资质性及其他</w:t>
      </w:r>
    </w:p>
    <w:p w14:paraId="10A944DC">
      <w:pPr>
        <w:pStyle w:val="5"/>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相关材料</w:t>
      </w:r>
    </w:p>
    <w:p w14:paraId="4B159192">
      <w:pPr>
        <w:pStyle w:val="8"/>
        <w:jc w:val="center"/>
        <w:rPr>
          <w:rFonts w:ascii="仿宋" w:hAnsi="仿宋" w:eastAsia="仿宋" w:cs="仿宋"/>
          <w:sz w:val="32"/>
          <w:szCs w:val="32"/>
        </w:rPr>
      </w:pPr>
      <w:r>
        <w:rPr>
          <w:rFonts w:hint="eastAsia" w:ascii="仿宋" w:hAnsi="仿宋" w:eastAsia="仿宋" w:cs="仿宋"/>
          <w:sz w:val="28"/>
          <w:szCs w:val="28"/>
        </w:rPr>
        <w:t>（供应商提供加盖公司鲜章的书面证明材料）</w:t>
      </w:r>
    </w:p>
    <w:p w14:paraId="25D3DC0B">
      <w:pPr>
        <w:pStyle w:val="5"/>
        <w:rPr>
          <w:rFonts w:ascii="仿宋" w:hAnsi="仿宋" w:eastAsia="仿宋" w:cs="仿宋"/>
          <w:sz w:val="32"/>
          <w:szCs w:val="32"/>
        </w:rPr>
      </w:pPr>
    </w:p>
    <w:p w14:paraId="1D115A67">
      <w:pPr>
        <w:pStyle w:val="6"/>
        <w:tabs>
          <w:tab w:val="left" w:pos="780"/>
        </w:tabs>
        <w:ind w:firstLine="320"/>
        <w:rPr>
          <w:rFonts w:ascii="仿宋" w:hAnsi="仿宋" w:eastAsia="仿宋" w:cs="仿宋"/>
          <w:sz w:val="32"/>
          <w:szCs w:val="32"/>
        </w:rPr>
      </w:pPr>
    </w:p>
    <w:p w14:paraId="6451B661">
      <w:pPr>
        <w:pStyle w:val="6"/>
        <w:tabs>
          <w:tab w:val="left" w:pos="780"/>
        </w:tabs>
        <w:ind w:firstLine="320"/>
        <w:rPr>
          <w:rFonts w:ascii="仿宋" w:hAnsi="仿宋" w:eastAsia="仿宋" w:cs="仿宋"/>
          <w:sz w:val="32"/>
          <w:szCs w:val="32"/>
        </w:rPr>
      </w:pPr>
    </w:p>
    <w:p w14:paraId="7A36F8AA">
      <w:pPr>
        <w:pStyle w:val="6"/>
        <w:tabs>
          <w:tab w:val="left" w:pos="780"/>
        </w:tabs>
        <w:ind w:firstLine="320"/>
        <w:rPr>
          <w:rFonts w:ascii="仿宋" w:hAnsi="仿宋" w:eastAsia="仿宋" w:cs="仿宋"/>
          <w:sz w:val="32"/>
          <w:szCs w:val="32"/>
        </w:rPr>
      </w:pPr>
    </w:p>
    <w:p w14:paraId="7F1CA5FD">
      <w:pPr>
        <w:pStyle w:val="6"/>
        <w:tabs>
          <w:tab w:val="left" w:pos="780"/>
        </w:tabs>
        <w:ind w:firstLine="320"/>
        <w:rPr>
          <w:rFonts w:ascii="仿宋" w:hAnsi="仿宋" w:eastAsia="仿宋" w:cs="仿宋"/>
          <w:sz w:val="32"/>
          <w:szCs w:val="32"/>
        </w:rPr>
      </w:pPr>
    </w:p>
    <w:p w14:paraId="5F5CC5D7">
      <w:pPr>
        <w:pStyle w:val="6"/>
        <w:tabs>
          <w:tab w:val="left" w:pos="780"/>
        </w:tabs>
        <w:ind w:firstLine="320"/>
        <w:rPr>
          <w:rFonts w:ascii="仿宋" w:hAnsi="仿宋" w:eastAsia="仿宋" w:cs="仿宋"/>
          <w:sz w:val="32"/>
          <w:szCs w:val="32"/>
        </w:rPr>
      </w:pPr>
    </w:p>
    <w:p w14:paraId="2A9CDC98">
      <w:pPr>
        <w:pStyle w:val="6"/>
        <w:tabs>
          <w:tab w:val="left" w:pos="780"/>
        </w:tabs>
        <w:ind w:firstLine="320"/>
        <w:rPr>
          <w:rFonts w:ascii="仿宋" w:hAnsi="仿宋" w:eastAsia="仿宋" w:cs="仿宋"/>
          <w:sz w:val="32"/>
          <w:szCs w:val="32"/>
        </w:rPr>
      </w:pPr>
    </w:p>
    <w:p w14:paraId="02DF4E97">
      <w:pPr>
        <w:pStyle w:val="6"/>
        <w:tabs>
          <w:tab w:val="left" w:pos="780"/>
        </w:tabs>
        <w:ind w:firstLine="320"/>
        <w:rPr>
          <w:rFonts w:ascii="仿宋" w:hAnsi="仿宋" w:eastAsia="仿宋" w:cs="仿宋"/>
          <w:sz w:val="32"/>
          <w:szCs w:val="32"/>
        </w:rPr>
      </w:pPr>
    </w:p>
    <w:p w14:paraId="1AEC4F72">
      <w:pPr>
        <w:pStyle w:val="6"/>
        <w:tabs>
          <w:tab w:val="left" w:pos="780"/>
        </w:tabs>
        <w:ind w:firstLine="320"/>
        <w:rPr>
          <w:rFonts w:ascii="仿宋" w:hAnsi="仿宋" w:eastAsia="仿宋" w:cs="仿宋"/>
          <w:sz w:val="32"/>
          <w:szCs w:val="32"/>
        </w:rPr>
      </w:pPr>
    </w:p>
    <w:p w14:paraId="52A49C4A">
      <w:pPr>
        <w:pStyle w:val="6"/>
        <w:tabs>
          <w:tab w:val="left" w:pos="780"/>
        </w:tabs>
        <w:ind w:firstLine="320"/>
        <w:rPr>
          <w:rFonts w:ascii="仿宋" w:hAnsi="仿宋" w:eastAsia="仿宋" w:cs="仿宋"/>
          <w:sz w:val="32"/>
          <w:szCs w:val="32"/>
        </w:rPr>
      </w:pPr>
    </w:p>
    <w:p w14:paraId="6CAAAB85">
      <w:pPr>
        <w:pStyle w:val="6"/>
        <w:tabs>
          <w:tab w:val="left" w:pos="780"/>
        </w:tabs>
        <w:ind w:firstLine="320"/>
        <w:rPr>
          <w:rFonts w:ascii="仿宋" w:hAnsi="仿宋" w:eastAsia="仿宋" w:cs="仿宋"/>
          <w:sz w:val="32"/>
          <w:szCs w:val="32"/>
        </w:rPr>
      </w:pPr>
    </w:p>
    <w:p w14:paraId="2FC41A0B">
      <w:pPr>
        <w:pStyle w:val="6"/>
        <w:tabs>
          <w:tab w:val="left" w:pos="780"/>
        </w:tabs>
        <w:ind w:firstLine="320"/>
        <w:rPr>
          <w:rFonts w:ascii="仿宋" w:hAnsi="仿宋" w:eastAsia="仿宋" w:cs="仿宋"/>
          <w:sz w:val="32"/>
          <w:szCs w:val="32"/>
        </w:rPr>
      </w:pPr>
    </w:p>
    <w:p w14:paraId="7ED49783">
      <w:pPr>
        <w:pStyle w:val="6"/>
        <w:tabs>
          <w:tab w:val="left" w:pos="780"/>
        </w:tabs>
        <w:ind w:firstLine="320"/>
        <w:rPr>
          <w:rFonts w:ascii="仿宋" w:hAnsi="仿宋" w:eastAsia="仿宋" w:cs="仿宋"/>
          <w:sz w:val="32"/>
          <w:szCs w:val="32"/>
        </w:rPr>
      </w:pPr>
    </w:p>
    <w:p w14:paraId="5E42CDE8">
      <w:pPr>
        <w:pStyle w:val="6"/>
        <w:tabs>
          <w:tab w:val="left" w:pos="780"/>
        </w:tabs>
        <w:ind w:firstLine="320"/>
        <w:rPr>
          <w:rFonts w:ascii="仿宋" w:hAnsi="仿宋" w:eastAsia="仿宋" w:cs="仿宋"/>
          <w:sz w:val="32"/>
          <w:szCs w:val="32"/>
        </w:rPr>
      </w:pPr>
    </w:p>
    <w:p w14:paraId="5EB6A43D">
      <w:pPr>
        <w:pStyle w:val="5"/>
        <w:jc w:val="center"/>
        <w:outlineLvl w:val="1"/>
        <w:rPr>
          <w:rFonts w:ascii="仿宋" w:hAnsi="仿宋" w:eastAsia="仿宋" w:cs="仿宋"/>
          <w:b/>
          <w:color w:val="000000"/>
          <w:kern w:val="0"/>
          <w:sz w:val="32"/>
          <w:szCs w:val="32"/>
        </w:rPr>
      </w:pPr>
    </w:p>
    <w:p w14:paraId="6BBDFF43">
      <w:pPr>
        <w:pStyle w:val="5"/>
        <w:keepNext w:val="0"/>
        <w:keepLines w:val="0"/>
        <w:pageBreakBefore w:val="0"/>
        <w:kinsoku/>
        <w:wordWrap/>
        <w:overflowPunct/>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color w:val="000000"/>
          <w:kern w:val="0"/>
          <w:sz w:val="32"/>
          <w:szCs w:val="32"/>
        </w:rPr>
        <w:sectPr>
          <w:pgSz w:w="11906" w:h="16838"/>
          <w:pgMar w:top="1440" w:right="1803" w:bottom="1440" w:left="1803" w:header="851" w:footer="992" w:gutter="0"/>
          <w:pgNumType w:fmt="decimal"/>
          <w:cols w:space="720" w:num="1"/>
          <w:docGrid w:type="lines" w:linePitch="327" w:charSpace="0"/>
        </w:sectPr>
      </w:pPr>
    </w:p>
    <w:p w14:paraId="3767911B">
      <w:pPr>
        <w:pStyle w:val="5"/>
        <w:keepNext w:val="0"/>
        <w:keepLines w:val="0"/>
        <w:pageBreakBefore w:val="0"/>
        <w:kinsoku/>
        <w:wordWrap/>
        <w:overflowPunct/>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color w:val="000000"/>
          <w:kern w:val="0"/>
          <w:sz w:val="24"/>
          <w:szCs w:val="24"/>
        </w:rPr>
      </w:pPr>
      <w:r>
        <w:rPr>
          <w:rFonts w:hint="eastAsia" w:asciiTheme="minorEastAsia" w:hAnsiTheme="minorEastAsia" w:cstheme="minorEastAsia"/>
          <w:b/>
          <w:color w:val="000000"/>
          <w:kern w:val="0"/>
          <w:sz w:val="32"/>
          <w:szCs w:val="32"/>
          <w:lang w:eastAsia="zh-CN"/>
        </w:rPr>
        <w:t>七</w:t>
      </w:r>
      <w:r>
        <w:rPr>
          <w:rFonts w:hint="eastAsia" w:asciiTheme="minorEastAsia" w:hAnsiTheme="minorEastAsia" w:eastAsiaTheme="minorEastAsia" w:cstheme="minorEastAsia"/>
          <w:b/>
          <w:color w:val="000000"/>
          <w:kern w:val="0"/>
          <w:sz w:val="32"/>
          <w:szCs w:val="32"/>
        </w:rPr>
        <w:t>、技术/服务应答表</w:t>
      </w:r>
    </w:p>
    <w:tbl>
      <w:tblPr>
        <w:tblStyle w:val="14"/>
        <w:tblW w:w="5800" w:type="pct"/>
        <w:tblInd w:w="-630" w:type="dxa"/>
        <w:tblLayout w:type="autofit"/>
        <w:tblCellMar>
          <w:top w:w="0" w:type="dxa"/>
          <w:left w:w="108" w:type="dxa"/>
          <w:bottom w:w="0" w:type="dxa"/>
          <w:right w:w="108" w:type="dxa"/>
        </w:tblCellMar>
      </w:tblPr>
      <w:tblGrid>
        <w:gridCol w:w="1077"/>
        <w:gridCol w:w="2349"/>
        <w:gridCol w:w="2491"/>
        <w:gridCol w:w="1198"/>
        <w:gridCol w:w="2764"/>
      </w:tblGrid>
      <w:tr w14:paraId="15C361F4">
        <w:tblPrEx>
          <w:tblCellMar>
            <w:top w:w="0" w:type="dxa"/>
            <w:left w:w="108" w:type="dxa"/>
            <w:bottom w:w="0" w:type="dxa"/>
            <w:right w:w="108" w:type="dxa"/>
          </w:tblCellMar>
        </w:tblPrEx>
        <w:trPr>
          <w:trHeight w:val="794" w:hRule="atLeast"/>
        </w:trPr>
        <w:tc>
          <w:tcPr>
            <w:tcW w:w="545" w:type="pct"/>
            <w:tcBorders>
              <w:top w:val="single" w:color="auto" w:sz="4" w:space="0"/>
              <w:left w:val="single" w:color="auto" w:sz="4" w:space="0"/>
              <w:bottom w:val="single" w:color="auto" w:sz="4" w:space="0"/>
              <w:right w:val="single" w:color="auto" w:sz="4" w:space="0"/>
            </w:tcBorders>
            <w:shd w:val="clear" w:color="auto" w:fill="FFFFFF"/>
            <w:vAlign w:val="center"/>
          </w:tcPr>
          <w:p w14:paraId="3B214E1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采购文件参数序号</w:t>
            </w:r>
          </w:p>
        </w:tc>
        <w:tc>
          <w:tcPr>
            <w:tcW w:w="1188" w:type="pct"/>
            <w:tcBorders>
              <w:top w:val="single" w:color="auto" w:sz="4" w:space="0"/>
              <w:left w:val="nil"/>
              <w:bottom w:val="single" w:color="auto" w:sz="4" w:space="0"/>
              <w:right w:val="single" w:color="auto" w:sz="4" w:space="0"/>
            </w:tcBorders>
            <w:shd w:val="clear" w:color="auto" w:fill="FFFFFF"/>
            <w:vAlign w:val="center"/>
          </w:tcPr>
          <w:p w14:paraId="0D0568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采购文件技术参数要求</w:t>
            </w:r>
          </w:p>
        </w:tc>
        <w:tc>
          <w:tcPr>
            <w:tcW w:w="1260" w:type="pct"/>
            <w:tcBorders>
              <w:top w:val="single" w:color="auto" w:sz="4" w:space="0"/>
              <w:left w:val="nil"/>
              <w:bottom w:val="single" w:color="auto" w:sz="4" w:space="0"/>
              <w:right w:val="single" w:color="auto" w:sz="4" w:space="0"/>
            </w:tcBorders>
            <w:vAlign w:val="center"/>
          </w:tcPr>
          <w:p w14:paraId="576425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竞选产品技术参数</w:t>
            </w:r>
          </w:p>
        </w:tc>
        <w:tc>
          <w:tcPr>
            <w:tcW w:w="606" w:type="pct"/>
            <w:tcBorders>
              <w:top w:val="single" w:color="auto" w:sz="4" w:space="0"/>
              <w:left w:val="nil"/>
              <w:bottom w:val="single" w:color="auto" w:sz="4" w:space="0"/>
              <w:right w:val="single" w:color="auto" w:sz="4" w:space="0"/>
            </w:tcBorders>
            <w:vAlign w:val="center"/>
          </w:tcPr>
          <w:p w14:paraId="64C180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偏离情况</w:t>
            </w:r>
          </w:p>
        </w:tc>
        <w:tc>
          <w:tcPr>
            <w:tcW w:w="1398" w:type="pct"/>
            <w:tcBorders>
              <w:top w:val="single" w:color="auto" w:sz="4" w:space="0"/>
              <w:left w:val="nil"/>
              <w:bottom w:val="single" w:color="auto" w:sz="4" w:space="0"/>
              <w:right w:val="single" w:color="auto" w:sz="4" w:space="0"/>
            </w:tcBorders>
            <w:vAlign w:val="center"/>
          </w:tcPr>
          <w:p w14:paraId="5571EECB">
            <w:pPr>
              <w:pStyle w:val="8"/>
              <w:keepNext w:val="0"/>
              <w:keepLines w:val="0"/>
              <w:pageBreakBefore w:val="0"/>
              <w:kinsoku/>
              <w:wordWrap/>
              <w:overflowPunct/>
              <w:topLinePunct w:val="0"/>
              <w:autoSpaceDE/>
              <w:autoSpaceDN/>
              <w:bidi w:val="0"/>
              <w:adjustRightInd w:val="0"/>
              <w:snapToGrid w:val="0"/>
              <w:spacing w:after="0" w:line="240" w:lineRule="auto"/>
              <w:ind w:left="0" w:lef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rPr>
              <w:t>参选文件参数</w:t>
            </w:r>
            <w:r>
              <w:rPr>
                <w:rFonts w:hint="eastAsia" w:asciiTheme="minorEastAsia" w:hAnsiTheme="minorEastAsia" w:eastAsiaTheme="minorEastAsia" w:cstheme="minorEastAsia"/>
                <w:b/>
                <w:sz w:val="24"/>
                <w:szCs w:val="24"/>
              </w:rPr>
              <w:t>对应页码</w:t>
            </w:r>
          </w:p>
          <w:p w14:paraId="4D2C6E4A">
            <w:pPr>
              <w:pStyle w:val="8"/>
              <w:keepNext w:val="0"/>
              <w:keepLines w:val="0"/>
              <w:pageBreakBefore w:val="0"/>
              <w:kinsoku/>
              <w:wordWrap/>
              <w:overflowPunct/>
              <w:topLinePunct w:val="0"/>
              <w:autoSpaceDE/>
              <w:autoSpaceDN/>
              <w:bidi w:val="0"/>
              <w:adjustRightInd w:val="0"/>
              <w:snapToGrid w:val="0"/>
              <w:spacing w:after="0" w:line="240" w:lineRule="auto"/>
              <w:ind w:left="0" w:lef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（并于对应页码进行勾画标注）</w:t>
            </w:r>
          </w:p>
        </w:tc>
      </w:tr>
      <w:tr w14:paraId="25CF82BE">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shd w:val="clear" w:color="auto" w:fill="FFFFFF"/>
            <w:vAlign w:val="center"/>
          </w:tcPr>
          <w:p w14:paraId="241F42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14:paraId="38DDAC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XX</w:t>
            </w:r>
          </w:p>
        </w:tc>
        <w:tc>
          <w:tcPr>
            <w:tcW w:w="1260" w:type="pct"/>
            <w:tcBorders>
              <w:top w:val="nil"/>
              <w:left w:val="nil"/>
              <w:bottom w:val="single" w:color="auto" w:sz="4" w:space="0"/>
              <w:right w:val="single" w:color="auto" w:sz="4" w:space="0"/>
            </w:tcBorders>
            <w:shd w:val="clear" w:color="auto" w:fill="FFFFFF"/>
            <w:vAlign w:val="center"/>
          </w:tcPr>
          <w:p w14:paraId="0D7A1F0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606" w:type="pct"/>
            <w:tcBorders>
              <w:top w:val="nil"/>
              <w:left w:val="nil"/>
              <w:bottom w:val="single" w:color="auto" w:sz="4" w:space="0"/>
              <w:right w:val="single" w:color="auto" w:sz="4" w:space="0"/>
            </w:tcBorders>
            <w:shd w:val="clear" w:color="auto" w:fill="FFFFFF"/>
            <w:vAlign w:val="center"/>
          </w:tcPr>
          <w:p w14:paraId="217B950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14:paraId="128861E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r>
      <w:tr w14:paraId="603F642E">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vAlign w:val="center"/>
          </w:tcPr>
          <w:p w14:paraId="41917B4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14:paraId="46A8CD4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260" w:type="pct"/>
            <w:tcBorders>
              <w:top w:val="nil"/>
              <w:left w:val="nil"/>
              <w:bottom w:val="single" w:color="auto" w:sz="4" w:space="0"/>
              <w:right w:val="single" w:color="auto" w:sz="4" w:space="0"/>
            </w:tcBorders>
            <w:shd w:val="clear" w:color="auto" w:fill="FFFFFF"/>
            <w:vAlign w:val="center"/>
          </w:tcPr>
          <w:p w14:paraId="7D31BF9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606" w:type="pct"/>
            <w:tcBorders>
              <w:top w:val="nil"/>
              <w:left w:val="nil"/>
              <w:bottom w:val="single" w:color="auto" w:sz="4" w:space="0"/>
              <w:right w:val="single" w:color="auto" w:sz="4" w:space="0"/>
            </w:tcBorders>
            <w:shd w:val="clear" w:color="auto" w:fill="FFFFFF"/>
            <w:vAlign w:val="center"/>
          </w:tcPr>
          <w:p w14:paraId="0BC4628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14:paraId="40D12FD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r>
      <w:tr w14:paraId="359CE5FA">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vAlign w:val="center"/>
          </w:tcPr>
          <w:p w14:paraId="39C995C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14:paraId="54656BB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260" w:type="pct"/>
            <w:tcBorders>
              <w:top w:val="nil"/>
              <w:left w:val="nil"/>
              <w:bottom w:val="single" w:color="auto" w:sz="4" w:space="0"/>
              <w:right w:val="single" w:color="auto" w:sz="4" w:space="0"/>
            </w:tcBorders>
            <w:shd w:val="clear" w:color="auto" w:fill="FFFFFF"/>
            <w:vAlign w:val="center"/>
          </w:tcPr>
          <w:p w14:paraId="67F78BD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606" w:type="pct"/>
            <w:tcBorders>
              <w:top w:val="nil"/>
              <w:left w:val="nil"/>
              <w:bottom w:val="single" w:color="auto" w:sz="4" w:space="0"/>
              <w:right w:val="single" w:color="auto" w:sz="4" w:space="0"/>
            </w:tcBorders>
            <w:shd w:val="clear" w:color="auto" w:fill="FFFFFF"/>
            <w:vAlign w:val="center"/>
          </w:tcPr>
          <w:p w14:paraId="3DD1EF9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14:paraId="31C0AA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r>
    </w:tbl>
    <w:p w14:paraId="4205C85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sz w:val="24"/>
          <w:szCs w:val="24"/>
        </w:rPr>
        <w:t>注：供应商必须根据竞选文件要求据实逐条填写，不得虚假响应，虚假响应的，其响应文件无效并按规定追究其相关责任。</w:t>
      </w:r>
      <w:r>
        <w:rPr>
          <w:rFonts w:hint="eastAsia" w:asciiTheme="minorEastAsia" w:hAnsiTheme="minorEastAsia" w:eastAsiaTheme="minorEastAsia" w:cstheme="minorEastAsia"/>
          <w:bCs/>
          <w:sz w:val="24"/>
          <w:szCs w:val="24"/>
        </w:rPr>
        <w:t>需提供</w:t>
      </w:r>
      <w:r>
        <w:rPr>
          <w:rFonts w:hint="eastAsia" w:asciiTheme="minorEastAsia" w:hAnsiTheme="minorEastAsia" w:eastAsiaTheme="minorEastAsia" w:cstheme="minorEastAsia"/>
          <w:color w:val="000000"/>
          <w:kern w:val="0"/>
          <w:sz w:val="24"/>
          <w:szCs w:val="24"/>
        </w:rPr>
        <w:t>竞选产品技术参数佐证材料，包括但不仅限于：</w:t>
      </w:r>
      <w:r>
        <w:rPr>
          <w:rFonts w:hint="eastAsia" w:asciiTheme="minorEastAsia" w:hAnsiTheme="minorEastAsia" w:eastAsiaTheme="minorEastAsia" w:cstheme="minorEastAsia"/>
          <w:b/>
          <w:bCs/>
          <w:color w:val="auto"/>
          <w:kern w:val="0"/>
          <w:sz w:val="24"/>
          <w:szCs w:val="24"/>
        </w:rPr>
        <w:t>产品合格证（或检验报告单）、技术白皮书，有厂家盖章的产品说明书、彩页资料或国家检测机构出具的检测报告，医疗器械注册证等</w:t>
      </w:r>
      <w:r>
        <w:rPr>
          <w:rFonts w:hint="eastAsia" w:asciiTheme="minorEastAsia" w:hAnsiTheme="minorEastAsia" w:eastAsiaTheme="minorEastAsia" w:cstheme="minorEastAsia"/>
          <w:color w:val="auto"/>
          <w:kern w:val="0"/>
          <w:sz w:val="24"/>
          <w:szCs w:val="24"/>
        </w:rPr>
        <w:t>。</w:t>
      </w:r>
    </w:p>
    <w:p w14:paraId="46DDA918">
      <w:pPr>
        <w:pStyle w:val="5"/>
        <w:rPr>
          <w:rFonts w:ascii="仿宋" w:hAnsi="仿宋" w:eastAsia="仿宋" w:cs="仿宋"/>
          <w:sz w:val="32"/>
          <w:szCs w:val="32"/>
        </w:rPr>
      </w:pPr>
    </w:p>
    <w:p w14:paraId="73BE9F4D">
      <w:pPr>
        <w:jc w:val="left"/>
        <w:rPr>
          <w:rFonts w:ascii="仿宋" w:hAnsi="仿宋" w:eastAsia="仿宋" w:cs="仿宋"/>
          <w:sz w:val="32"/>
          <w:szCs w:val="32"/>
        </w:rPr>
      </w:pPr>
    </w:p>
    <w:p w14:paraId="210CD313">
      <w:pPr>
        <w:pStyle w:val="5"/>
        <w:rPr>
          <w:rFonts w:ascii="仿宋" w:hAnsi="仿宋" w:eastAsia="仿宋" w:cs="仿宋"/>
        </w:rPr>
      </w:pPr>
    </w:p>
    <w:p w14:paraId="44697DDC">
      <w:pPr>
        <w:pStyle w:val="5"/>
        <w:rPr>
          <w:rFonts w:ascii="仿宋" w:hAnsi="仿宋" w:eastAsia="仿宋" w:cs="仿宋"/>
        </w:rPr>
      </w:pPr>
    </w:p>
    <w:p w14:paraId="2B2951D9">
      <w:pPr>
        <w:pStyle w:val="5"/>
        <w:rPr>
          <w:rFonts w:ascii="仿宋" w:hAnsi="仿宋" w:eastAsia="仿宋" w:cs="仿宋"/>
        </w:rPr>
      </w:pPr>
    </w:p>
    <w:p w14:paraId="7E8F9D41">
      <w:pPr>
        <w:pStyle w:val="5"/>
        <w:rPr>
          <w:rFonts w:ascii="仿宋" w:hAnsi="仿宋" w:eastAsia="仿宋" w:cs="仿宋"/>
        </w:rPr>
      </w:pPr>
    </w:p>
    <w:p w14:paraId="7871F4E6">
      <w:pPr>
        <w:pStyle w:val="5"/>
        <w:rPr>
          <w:rFonts w:ascii="仿宋" w:hAnsi="仿宋" w:eastAsia="仿宋" w:cs="仿宋"/>
        </w:rPr>
      </w:pPr>
    </w:p>
    <w:p w14:paraId="0F6D229C">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14:paraId="714C4695">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14:paraId="0D27FD13">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r>
        <w:rPr>
          <w:rFonts w:hint="eastAsia" w:asciiTheme="minorEastAsia" w:hAnsiTheme="minorEastAsia" w:cstheme="minorEastAsia"/>
          <w:sz w:val="24"/>
          <w:lang w:eastAsia="zh-CN"/>
        </w:rPr>
        <w:t>2025</w:t>
      </w:r>
      <w:r>
        <w:rPr>
          <w:rFonts w:hint="eastAsia" w:asciiTheme="minorEastAsia" w:hAnsiTheme="minorEastAsia" w:eastAsiaTheme="minorEastAsia" w:cstheme="minorEastAsia"/>
          <w:sz w:val="24"/>
        </w:rPr>
        <w:t>年 月 日</w:t>
      </w:r>
    </w:p>
    <w:p w14:paraId="71EF8BBD">
      <w:pPr>
        <w:pStyle w:val="5"/>
        <w:rPr>
          <w:rFonts w:ascii="仿宋" w:hAnsi="仿宋" w:eastAsia="仿宋" w:cs="仿宋"/>
        </w:rPr>
      </w:pPr>
    </w:p>
    <w:p w14:paraId="36924E7E">
      <w:pPr>
        <w:pStyle w:val="5"/>
        <w:rPr>
          <w:rFonts w:ascii="仿宋" w:hAnsi="仿宋" w:eastAsia="仿宋" w:cs="仿宋"/>
        </w:rPr>
      </w:pPr>
    </w:p>
    <w:p w14:paraId="514E97EF">
      <w:pPr>
        <w:pStyle w:val="5"/>
        <w:rPr>
          <w:rFonts w:ascii="仿宋" w:hAnsi="仿宋" w:eastAsia="仿宋" w:cs="仿宋"/>
        </w:rPr>
      </w:pPr>
    </w:p>
    <w:p w14:paraId="5F6E3EDC">
      <w:pPr>
        <w:pStyle w:val="5"/>
        <w:rPr>
          <w:rFonts w:ascii="仿宋" w:hAnsi="仿宋" w:eastAsia="仿宋" w:cs="仿宋"/>
        </w:rPr>
      </w:pPr>
    </w:p>
    <w:p w14:paraId="6AEAA082">
      <w:pPr>
        <w:pStyle w:val="5"/>
        <w:rPr>
          <w:rFonts w:ascii="仿宋" w:hAnsi="仿宋" w:eastAsia="仿宋" w:cs="仿宋"/>
        </w:rPr>
      </w:pPr>
    </w:p>
    <w:p w14:paraId="2AC8C5AA">
      <w:pPr>
        <w:widowControl/>
        <w:spacing w:beforeAutospacing="1" w:afterAutospacing="1"/>
        <w:jc w:val="left"/>
        <w:rPr>
          <w:rFonts w:hint="eastAsia" w:asciiTheme="minorEastAsia" w:hAnsiTheme="minorEastAsia" w:eastAsiaTheme="minorEastAsia" w:cstheme="minorEastAsia"/>
        </w:rPr>
        <w:sectPr>
          <w:pgSz w:w="11906" w:h="16838"/>
          <w:pgMar w:top="1440" w:right="1803" w:bottom="1440" w:left="1803" w:header="851" w:footer="992" w:gutter="0"/>
          <w:pgNumType w:fmt="decimal"/>
          <w:cols w:space="720" w:num="1"/>
          <w:docGrid w:type="lines" w:linePitch="327" w:charSpace="0"/>
        </w:sectPr>
      </w:pPr>
    </w:p>
    <w:p w14:paraId="76C2FFB7">
      <w:pPr>
        <w:pStyle w:val="5"/>
        <w:jc w:val="center"/>
        <w:outlineLvl w:val="1"/>
        <w:rPr>
          <w:rFonts w:hint="eastAsia" w:asciiTheme="minorEastAsia" w:hAnsiTheme="minorEastAsia" w:eastAsiaTheme="minorEastAsia" w:cstheme="minorEastAsia"/>
          <w:b/>
          <w:color w:val="000000"/>
          <w:kern w:val="0"/>
          <w:sz w:val="32"/>
          <w:szCs w:val="32"/>
        </w:rPr>
      </w:pPr>
      <w:r>
        <w:rPr>
          <w:rFonts w:hint="eastAsia" w:asciiTheme="minorEastAsia" w:hAnsiTheme="minorEastAsia" w:cstheme="minorEastAsia"/>
          <w:b/>
          <w:color w:val="000000"/>
          <w:kern w:val="0"/>
          <w:sz w:val="32"/>
          <w:szCs w:val="32"/>
          <w:lang w:eastAsia="zh-CN"/>
        </w:rPr>
        <w:t>八</w:t>
      </w:r>
      <w:r>
        <w:rPr>
          <w:rFonts w:hint="eastAsia" w:asciiTheme="minorEastAsia" w:hAnsiTheme="minorEastAsia" w:eastAsiaTheme="minorEastAsia" w:cstheme="minorEastAsia"/>
          <w:b/>
          <w:color w:val="000000"/>
          <w:kern w:val="0"/>
          <w:sz w:val="32"/>
          <w:szCs w:val="32"/>
        </w:rPr>
        <w:t>、商务要求应答表</w:t>
      </w:r>
    </w:p>
    <w:p w14:paraId="79F4886D">
      <w:pPr>
        <w:snapToGrid w:val="0"/>
        <w:spacing w:line="360" w:lineRule="auto"/>
        <w:ind w:firstLine="369"/>
        <w:jc w:val="left"/>
        <w:rPr>
          <w:rFonts w:hint="eastAsia" w:asciiTheme="minorEastAsia" w:hAnsiTheme="minorEastAsia" w:eastAsiaTheme="minorEastAsia" w:cstheme="minorEastAsia"/>
          <w:b/>
          <w:sz w:val="24"/>
          <w:szCs w:val="24"/>
        </w:rPr>
      </w:pPr>
    </w:p>
    <w:tbl>
      <w:tblPr>
        <w:tblStyle w:val="1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29"/>
        <w:gridCol w:w="3718"/>
        <w:gridCol w:w="2041"/>
      </w:tblGrid>
      <w:tr w14:paraId="64AC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0932F5B3">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427" w:type="dxa"/>
            <w:tcBorders>
              <w:top w:val="single" w:color="auto" w:sz="4" w:space="0"/>
              <w:left w:val="single" w:color="auto" w:sz="4" w:space="0"/>
              <w:bottom w:val="single" w:color="auto" w:sz="4" w:space="0"/>
              <w:right w:val="single" w:color="auto" w:sz="4" w:space="0"/>
            </w:tcBorders>
            <w:vAlign w:val="center"/>
          </w:tcPr>
          <w:p w14:paraId="034F7F8D">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文件要求</w:t>
            </w:r>
          </w:p>
        </w:tc>
        <w:tc>
          <w:tcPr>
            <w:tcW w:w="3716" w:type="dxa"/>
            <w:tcBorders>
              <w:top w:val="single" w:color="auto" w:sz="4" w:space="0"/>
              <w:left w:val="single" w:color="auto" w:sz="4" w:space="0"/>
              <w:bottom w:val="single" w:color="auto" w:sz="4" w:space="0"/>
              <w:right w:val="single" w:color="auto" w:sz="4" w:space="0"/>
            </w:tcBorders>
            <w:vAlign w:val="center"/>
          </w:tcPr>
          <w:p w14:paraId="746A3E89">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应答</w:t>
            </w:r>
          </w:p>
        </w:tc>
        <w:tc>
          <w:tcPr>
            <w:tcW w:w="2040" w:type="dxa"/>
            <w:tcBorders>
              <w:top w:val="single" w:color="auto" w:sz="4" w:space="0"/>
              <w:left w:val="single" w:color="auto" w:sz="4" w:space="0"/>
              <w:bottom w:val="single" w:color="auto" w:sz="4" w:space="0"/>
              <w:right w:val="single" w:color="auto" w:sz="4" w:space="0"/>
            </w:tcBorders>
            <w:vAlign w:val="center"/>
          </w:tcPr>
          <w:p w14:paraId="6979C356">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偏离情况</w:t>
            </w:r>
          </w:p>
          <w:p w14:paraId="6459DE5E">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（正/负/无）</w:t>
            </w:r>
          </w:p>
        </w:tc>
      </w:tr>
      <w:tr w14:paraId="7B0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D972014">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27" w:type="dxa"/>
            <w:tcBorders>
              <w:top w:val="single" w:color="auto" w:sz="4" w:space="0"/>
              <w:left w:val="single" w:color="auto" w:sz="4" w:space="0"/>
              <w:bottom w:val="single" w:color="auto" w:sz="4" w:space="0"/>
              <w:right w:val="single" w:color="auto" w:sz="4" w:space="0"/>
            </w:tcBorders>
            <w:vAlign w:val="center"/>
          </w:tcPr>
          <w:p w14:paraId="4572EE2C">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1D6FAEE8">
            <w:pPr>
              <w:spacing w:line="400" w:lineRule="exact"/>
              <w:ind w:left="317" w:hanging="316" w:hangingChars="132"/>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6FA15498">
            <w:pPr>
              <w:spacing w:line="400" w:lineRule="exact"/>
              <w:ind w:left="317" w:hanging="316" w:hangingChars="132"/>
              <w:jc w:val="center"/>
              <w:rPr>
                <w:rFonts w:hint="eastAsia" w:asciiTheme="minorEastAsia" w:hAnsiTheme="minorEastAsia" w:eastAsiaTheme="minorEastAsia" w:cstheme="minorEastAsia"/>
                <w:sz w:val="24"/>
                <w:szCs w:val="24"/>
              </w:rPr>
            </w:pPr>
          </w:p>
        </w:tc>
      </w:tr>
      <w:tr w14:paraId="7138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3D42B7C">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427" w:type="dxa"/>
            <w:tcBorders>
              <w:top w:val="single" w:color="auto" w:sz="4" w:space="0"/>
              <w:left w:val="single" w:color="auto" w:sz="4" w:space="0"/>
              <w:bottom w:val="single" w:color="auto" w:sz="4" w:space="0"/>
              <w:right w:val="single" w:color="auto" w:sz="4" w:space="0"/>
            </w:tcBorders>
            <w:vAlign w:val="center"/>
          </w:tcPr>
          <w:p w14:paraId="654D10A4">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1F5C8570">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4C7CEA5A">
            <w:pPr>
              <w:spacing w:line="400" w:lineRule="exact"/>
              <w:jc w:val="center"/>
              <w:rPr>
                <w:rFonts w:hint="eastAsia" w:asciiTheme="minorEastAsia" w:hAnsiTheme="minorEastAsia" w:eastAsiaTheme="minorEastAsia" w:cstheme="minorEastAsia"/>
                <w:sz w:val="24"/>
                <w:szCs w:val="24"/>
              </w:rPr>
            </w:pPr>
          </w:p>
        </w:tc>
      </w:tr>
      <w:tr w14:paraId="6E96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9081FF2">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427" w:type="dxa"/>
            <w:tcBorders>
              <w:top w:val="single" w:color="auto" w:sz="4" w:space="0"/>
              <w:left w:val="single" w:color="auto" w:sz="4" w:space="0"/>
              <w:bottom w:val="single" w:color="auto" w:sz="4" w:space="0"/>
              <w:right w:val="single" w:color="auto" w:sz="4" w:space="0"/>
            </w:tcBorders>
            <w:vAlign w:val="center"/>
          </w:tcPr>
          <w:p w14:paraId="07C89BC5">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63C30D8A">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30E7257F">
            <w:pPr>
              <w:spacing w:line="400" w:lineRule="exact"/>
              <w:jc w:val="center"/>
              <w:rPr>
                <w:rFonts w:hint="eastAsia" w:asciiTheme="minorEastAsia" w:hAnsiTheme="minorEastAsia" w:eastAsiaTheme="minorEastAsia" w:cstheme="minorEastAsia"/>
                <w:sz w:val="24"/>
                <w:szCs w:val="24"/>
              </w:rPr>
            </w:pPr>
          </w:p>
        </w:tc>
      </w:tr>
      <w:tr w14:paraId="4376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5B71594">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427" w:type="dxa"/>
            <w:tcBorders>
              <w:top w:val="single" w:color="auto" w:sz="4" w:space="0"/>
              <w:left w:val="single" w:color="auto" w:sz="4" w:space="0"/>
              <w:bottom w:val="single" w:color="auto" w:sz="4" w:space="0"/>
              <w:right w:val="single" w:color="auto" w:sz="4" w:space="0"/>
            </w:tcBorders>
            <w:vAlign w:val="center"/>
          </w:tcPr>
          <w:p w14:paraId="7C8CD83D">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72AEE75F">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0DFF233C">
            <w:pPr>
              <w:spacing w:line="400" w:lineRule="exact"/>
              <w:jc w:val="center"/>
              <w:rPr>
                <w:rFonts w:hint="eastAsia" w:asciiTheme="minorEastAsia" w:hAnsiTheme="minorEastAsia" w:eastAsiaTheme="minorEastAsia" w:cstheme="minorEastAsia"/>
                <w:sz w:val="24"/>
                <w:szCs w:val="24"/>
              </w:rPr>
            </w:pPr>
          </w:p>
        </w:tc>
      </w:tr>
    </w:tbl>
    <w:p w14:paraId="74AB86CE">
      <w:pPr>
        <w:spacing w:line="400" w:lineRule="exact"/>
        <w:ind w:left="602" w:leftChars="57" w:right="481" w:rightChars="229" w:hanging="482" w:hangingChars="200"/>
        <w:rPr>
          <w:rFonts w:hint="eastAsia" w:asciiTheme="minorEastAsia" w:hAnsiTheme="minorEastAsia" w:eastAsiaTheme="minorEastAsia" w:cstheme="minorEastAsia"/>
          <w:b/>
          <w:bCs/>
          <w:sz w:val="24"/>
          <w:szCs w:val="24"/>
        </w:rPr>
      </w:pPr>
    </w:p>
    <w:p w14:paraId="63F59BC7">
      <w:pPr>
        <w:spacing w:line="400" w:lineRule="exact"/>
        <w:ind w:left="600" w:leftChars="171" w:right="481" w:rightChars="229" w:hanging="241" w:hanging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如与竞选文件的商务要求有偏离(包括正偏离和负偏离)，请将偏离条款逐条应答。如与竞选文件商务要求的所有条款无偏离,则无须在此表中应答，视为默认完全响应和接受竞选文件所有商务要求，供应商不得以未作应答而拒不接受。供应商必须据实填写，不得虚假应答，否则将取消其中标资格。</w:t>
      </w:r>
    </w:p>
    <w:p w14:paraId="68617EB0">
      <w:pPr>
        <w:pStyle w:val="5"/>
        <w:rPr>
          <w:rFonts w:hint="eastAsia" w:asciiTheme="minorEastAsia" w:hAnsiTheme="minorEastAsia" w:eastAsiaTheme="minorEastAsia" w:cstheme="minorEastAsia"/>
          <w:sz w:val="24"/>
          <w:szCs w:val="24"/>
        </w:rPr>
      </w:pPr>
    </w:p>
    <w:p w14:paraId="18082BB0">
      <w:pPr>
        <w:pStyle w:val="5"/>
        <w:rPr>
          <w:rFonts w:hint="eastAsia" w:asciiTheme="minorEastAsia" w:hAnsiTheme="minorEastAsia" w:eastAsiaTheme="minorEastAsia" w:cstheme="minorEastAsia"/>
          <w:sz w:val="24"/>
          <w:szCs w:val="24"/>
        </w:rPr>
      </w:pPr>
    </w:p>
    <w:p w14:paraId="4E0CCDC3">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（盖单位公章）</w:t>
      </w:r>
    </w:p>
    <w:p w14:paraId="7CC01672">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DBC17CA">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w:t>
      </w:r>
      <w:r>
        <w:rPr>
          <w:rFonts w:hint="eastAsia" w:asciiTheme="minorEastAsia" w:hAnsiTheme="minorEastAsia" w:cstheme="minorEastAsia"/>
          <w:sz w:val="24"/>
          <w:szCs w:val="24"/>
          <w:lang w:eastAsia="zh-CN"/>
        </w:rPr>
        <w:t>2025</w:t>
      </w:r>
      <w:r>
        <w:rPr>
          <w:rFonts w:hint="eastAsia" w:asciiTheme="minorEastAsia" w:hAnsiTheme="minorEastAsia" w:eastAsiaTheme="minorEastAsia" w:cstheme="minorEastAsia"/>
          <w:sz w:val="24"/>
          <w:szCs w:val="24"/>
        </w:rPr>
        <w:t>年 月 日</w:t>
      </w:r>
    </w:p>
    <w:p w14:paraId="3A478223">
      <w:pPr>
        <w:pStyle w:val="6"/>
        <w:tabs>
          <w:tab w:val="left" w:pos="780"/>
        </w:tabs>
        <w:ind w:firstLine="280"/>
        <w:rPr>
          <w:rFonts w:ascii="仿宋" w:hAnsi="仿宋" w:eastAsia="仿宋" w:cs="仿宋"/>
          <w:sz w:val="28"/>
          <w:szCs w:val="28"/>
        </w:rPr>
      </w:pPr>
    </w:p>
    <w:p w14:paraId="735E80A6">
      <w:pPr>
        <w:pStyle w:val="6"/>
        <w:tabs>
          <w:tab w:val="left" w:pos="780"/>
        </w:tabs>
        <w:ind w:firstLine="280"/>
        <w:rPr>
          <w:rFonts w:ascii="仿宋" w:hAnsi="仿宋" w:eastAsia="仿宋" w:cs="仿宋"/>
          <w:sz w:val="28"/>
          <w:szCs w:val="28"/>
        </w:rPr>
      </w:pPr>
    </w:p>
    <w:p w14:paraId="6A6679F6">
      <w:pPr>
        <w:pStyle w:val="6"/>
        <w:tabs>
          <w:tab w:val="left" w:pos="780"/>
        </w:tabs>
        <w:ind w:firstLine="280"/>
        <w:rPr>
          <w:rFonts w:ascii="仿宋" w:hAnsi="仿宋" w:eastAsia="仿宋" w:cs="仿宋"/>
          <w:sz w:val="28"/>
          <w:szCs w:val="28"/>
        </w:rPr>
      </w:pPr>
    </w:p>
    <w:p w14:paraId="3D6D32B9">
      <w:pPr>
        <w:pStyle w:val="6"/>
        <w:tabs>
          <w:tab w:val="left" w:pos="780"/>
        </w:tabs>
        <w:ind w:firstLine="280"/>
        <w:rPr>
          <w:rFonts w:ascii="仿宋" w:hAnsi="仿宋" w:eastAsia="仿宋" w:cs="仿宋"/>
          <w:sz w:val="28"/>
          <w:szCs w:val="28"/>
        </w:rPr>
      </w:pPr>
    </w:p>
    <w:p w14:paraId="0CC01A22">
      <w:pPr>
        <w:pStyle w:val="5"/>
        <w:jc w:val="center"/>
        <w:outlineLvl w:val="1"/>
        <w:rPr>
          <w:rFonts w:hint="eastAsia" w:asciiTheme="minorEastAsia" w:hAnsiTheme="minorEastAsia" w:eastAsiaTheme="minorEastAsia" w:cstheme="minorEastAsia"/>
          <w:b/>
          <w:color w:val="000000"/>
          <w:kern w:val="0"/>
          <w:sz w:val="32"/>
          <w:szCs w:val="32"/>
        </w:rPr>
      </w:pPr>
    </w:p>
    <w:p w14:paraId="038F8288">
      <w:pPr>
        <w:rPr>
          <w:rFonts w:hint="eastAsia" w:asciiTheme="minorEastAsia" w:hAnsiTheme="minorEastAsia" w:eastAsiaTheme="minorEastAsia" w:cstheme="minorEastAsia"/>
          <w:b/>
          <w:color w:val="000000"/>
          <w:kern w:val="0"/>
          <w:sz w:val="32"/>
          <w:szCs w:val="32"/>
        </w:rPr>
      </w:pPr>
      <w:r>
        <w:rPr>
          <w:rFonts w:hint="eastAsia" w:asciiTheme="minorEastAsia" w:hAnsiTheme="minorEastAsia" w:eastAsiaTheme="minorEastAsia" w:cstheme="minorEastAsia"/>
          <w:b/>
          <w:color w:val="000000"/>
          <w:kern w:val="0"/>
          <w:sz w:val="32"/>
          <w:szCs w:val="32"/>
        </w:rPr>
        <w:br w:type="page"/>
      </w:r>
    </w:p>
    <w:p w14:paraId="17F5BC57">
      <w:pPr>
        <w:pStyle w:val="5"/>
        <w:jc w:val="center"/>
        <w:outlineLvl w:val="1"/>
        <w:rPr>
          <w:rFonts w:hint="eastAsia" w:asciiTheme="minorEastAsia" w:hAnsiTheme="minorEastAsia" w:eastAsiaTheme="minorEastAsia" w:cstheme="minorEastAsia"/>
          <w:b/>
          <w:color w:val="000000"/>
          <w:kern w:val="0"/>
          <w:sz w:val="32"/>
          <w:szCs w:val="32"/>
        </w:rPr>
      </w:pPr>
      <w:r>
        <w:rPr>
          <w:rFonts w:hint="eastAsia" w:asciiTheme="minorEastAsia" w:hAnsiTheme="minorEastAsia" w:cstheme="minorEastAsia"/>
          <w:b/>
          <w:color w:val="000000"/>
          <w:kern w:val="0"/>
          <w:sz w:val="32"/>
          <w:szCs w:val="32"/>
          <w:lang w:eastAsia="zh-CN"/>
        </w:rPr>
        <w:t>九</w:t>
      </w:r>
      <w:r>
        <w:rPr>
          <w:rFonts w:hint="eastAsia" w:asciiTheme="minorEastAsia" w:hAnsiTheme="minorEastAsia" w:eastAsiaTheme="minorEastAsia" w:cstheme="minorEastAsia"/>
          <w:b/>
          <w:color w:val="000000"/>
          <w:kern w:val="0"/>
          <w:sz w:val="32"/>
          <w:szCs w:val="32"/>
        </w:rPr>
        <w:t>、实施及服务方案</w:t>
      </w:r>
    </w:p>
    <w:p w14:paraId="7407E0EB">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（详细阐述，包含但不限于计划、方案、服务承诺等）</w:t>
      </w:r>
    </w:p>
    <w:p w14:paraId="36326174">
      <w:pPr>
        <w:pStyle w:val="5"/>
        <w:jc w:val="center"/>
        <w:rPr>
          <w:rFonts w:ascii="仿宋" w:hAnsi="仿宋" w:eastAsia="仿宋" w:cs="仿宋"/>
          <w:sz w:val="28"/>
          <w:szCs w:val="28"/>
        </w:rPr>
      </w:pPr>
    </w:p>
    <w:p w14:paraId="02821B9D">
      <w:pPr>
        <w:pStyle w:val="5"/>
        <w:jc w:val="center"/>
        <w:rPr>
          <w:rFonts w:ascii="仿宋" w:hAnsi="仿宋" w:eastAsia="仿宋" w:cs="仿宋"/>
          <w:sz w:val="28"/>
          <w:szCs w:val="28"/>
        </w:rPr>
      </w:pPr>
    </w:p>
    <w:p w14:paraId="00831CC1">
      <w:pPr>
        <w:pStyle w:val="5"/>
        <w:jc w:val="center"/>
        <w:rPr>
          <w:rFonts w:ascii="仿宋" w:hAnsi="仿宋" w:eastAsia="仿宋" w:cs="仿宋"/>
          <w:sz w:val="28"/>
          <w:szCs w:val="28"/>
        </w:rPr>
      </w:pPr>
    </w:p>
    <w:p w14:paraId="4D94B90A">
      <w:pPr>
        <w:pStyle w:val="5"/>
        <w:jc w:val="center"/>
        <w:rPr>
          <w:rFonts w:ascii="仿宋" w:hAnsi="仿宋" w:eastAsia="仿宋" w:cs="仿宋"/>
          <w:sz w:val="28"/>
          <w:szCs w:val="28"/>
        </w:rPr>
      </w:pPr>
    </w:p>
    <w:p w14:paraId="14ED3FEF">
      <w:pPr>
        <w:pStyle w:val="5"/>
        <w:jc w:val="center"/>
        <w:rPr>
          <w:rFonts w:ascii="仿宋" w:hAnsi="仿宋" w:eastAsia="仿宋" w:cs="仿宋"/>
          <w:sz w:val="28"/>
          <w:szCs w:val="28"/>
        </w:rPr>
      </w:pPr>
    </w:p>
    <w:p w14:paraId="18BE850E">
      <w:pPr>
        <w:pStyle w:val="5"/>
        <w:jc w:val="center"/>
        <w:rPr>
          <w:rFonts w:ascii="仿宋" w:hAnsi="仿宋" w:eastAsia="仿宋" w:cs="仿宋"/>
          <w:sz w:val="28"/>
          <w:szCs w:val="28"/>
        </w:rPr>
      </w:pPr>
    </w:p>
    <w:p w14:paraId="3FEF56E1">
      <w:pPr>
        <w:pStyle w:val="5"/>
        <w:jc w:val="center"/>
        <w:rPr>
          <w:rFonts w:ascii="仿宋" w:hAnsi="仿宋" w:eastAsia="仿宋" w:cs="仿宋"/>
          <w:sz w:val="28"/>
          <w:szCs w:val="28"/>
        </w:rPr>
      </w:pPr>
    </w:p>
    <w:p w14:paraId="09860599">
      <w:pPr>
        <w:pStyle w:val="5"/>
        <w:jc w:val="center"/>
        <w:rPr>
          <w:rFonts w:ascii="仿宋" w:hAnsi="仿宋" w:eastAsia="仿宋" w:cs="仿宋"/>
          <w:sz w:val="28"/>
          <w:szCs w:val="28"/>
        </w:rPr>
      </w:pPr>
    </w:p>
    <w:p w14:paraId="1FAABC99">
      <w:pPr>
        <w:pStyle w:val="5"/>
        <w:jc w:val="center"/>
        <w:rPr>
          <w:rFonts w:ascii="仿宋" w:hAnsi="仿宋" w:eastAsia="仿宋" w:cs="仿宋"/>
          <w:sz w:val="28"/>
          <w:szCs w:val="28"/>
        </w:rPr>
      </w:pPr>
    </w:p>
    <w:p w14:paraId="4DCE8DCB">
      <w:pPr>
        <w:pStyle w:val="5"/>
        <w:jc w:val="center"/>
        <w:rPr>
          <w:rFonts w:ascii="仿宋" w:hAnsi="仿宋" w:eastAsia="仿宋" w:cs="仿宋"/>
          <w:sz w:val="28"/>
          <w:szCs w:val="28"/>
        </w:rPr>
      </w:pPr>
    </w:p>
    <w:p w14:paraId="315FF753">
      <w:pPr>
        <w:pStyle w:val="5"/>
        <w:jc w:val="center"/>
        <w:rPr>
          <w:rFonts w:ascii="仿宋" w:hAnsi="仿宋" w:eastAsia="仿宋" w:cs="仿宋"/>
          <w:sz w:val="28"/>
          <w:szCs w:val="28"/>
        </w:rPr>
      </w:pPr>
    </w:p>
    <w:p w14:paraId="4E12AB85">
      <w:pPr>
        <w:pStyle w:val="5"/>
        <w:jc w:val="center"/>
        <w:rPr>
          <w:rFonts w:ascii="仿宋" w:hAnsi="仿宋" w:eastAsia="仿宋" w:cs="仿宋"/>
          <w:sz w:val="28"/>
          <w:szCs w:val="28"/>
        </w:rPr>
      </w:pPr>
    </w:p>
    <w:p w14:paraId="7C6E90DA">
      <w:pPr>
        <w:pStyle w:val="5"/>
        <w:jc w:val="center"/>
        <w:rPr>
          <w:rFonts w:ascii="仿宋" w:hAnsi="仿宋" w:eastAsia="仿宋" w:cs="仿宋"/>
          <w:sz w:val="28"/>
          <w:szCs w:val="28"/>
        </w:rPr>
      </w:pPr>
    </w:p>
    <w:p w14:paraId="2A60AF14">
      <w:pPr>
        <w:pStyle w:val="5"/>
        <w:jc w:val="center"/>
        <w:rPr>
          <w:rFonts w:ascii="仿宋" w:hAnsi="仿宋" w:eastAsia="仿宋" w:cs="仿宋"/>
          <w:sz w:val="28"/>
          <w:szCs w:val="28"/>
        </w:rPr>
      </w:pPr>
    </w:p>
    <w:p w14:paraId="38E39FD9">
      <w:pPr>
        <w:pStyle w:val="5"/>
        <w:jc w:val="center"/>
        <w:rPr>
          <w:rFonts w:ascii="仿宋" w:hAnsi="仿宋" w:eastAsia="仿宋" w:cs="仿宋"/>
          <w:sz w:val="28"/>
          <w:szCs w:val="28"/>
        </w:rPr>
      </w:pPr>
    </w:p>
    <w:p w14:paraId="4253449A">
      <w:pPr>
        <w:pStyle w:val="5"/>
        <w:jc w:val="center"/>
        <w:rPr>
          <w:rFonts w:ascii="仿宋" w:hAnsi="仿宋" w:eastAsia="仿宋" w:cs="仿宋"/>
          <w:sz w:val="28"/>
          <w:szCs w:val="28"/>
        </w:rPr>
      </w:pPr>
    </w:p>
    <w:p w14:paraId="43C1F632">
      <w:pPr>
        <w:rPr>
          <w:rFonts w:ascii="仿宋" w:hAnsi="仿宋" w:eastAsia="仿宋" w:cs="仿宋"/>
          <w:b/>
          <w:bCs/>
          <w:kern w:val="2"/>
          <w:sz w:val="36"/>
          <w:szCs w:val="36"/>
          <w:lang w:val="en-US" w:eastAsia="zh-CN" w:bidi="ar-SA"/>
        </w:rPr>
      </w:pPr>
      <w:r>
        <w:rPr>
          <w:rFonts w:ascii="仿宋" w:hAnsi="仿宋" w:eastAsia="仿宋" w:cs="仿宋"/>
          <w:b/>
          <w:bCs/>
          <w:kern w:val="2"/>
          <w:sz w:val="36"/>
          <w:szCs w:val="36"/>
          <w:lang w:val="en-US" w:eastAsia="zh-CN" w:bidi="ar-SA"/>
        </w:rPr>
        <w:br w:type="page"/>
      </w:r>
    </w:p>
    <w:p w14:paraId="3455E56E">
      <w:pPr>
        <w:numPr>
          <w:ilvl w:val="0"/>
          <w:numId w:val="0"/>
        </w:numPr>
        <w:spacing w:line="360" w:lineRule="auto"/>
        <w:ind w:firstLine="2168" w:firstLineChars="600"/>
        <w:jc w:val="both"/>
        <w:outlineLvl w:val="0"/>
        <w:rPr>
          <w:rFonts w:ascii="仿宋" w:hAnsi="仿宋" w:eastAsia="仿宋" w:cs="仿宋"/>
          <w:b/>
          <w:bCs/>
          <w:sz w:val="36"/>
          <w:szCs w:val="36"/>
        </w:rPr>
      </w:pPr>
      <w:r>
        <w:rPr>
          <w:rFonts w:ascii="仿宋" w:hAnsi="仿宋" w:eastAsia="仿宋" w:cs="仿宋"/>
          <w:b/>
          <w:bCs/>
          <w:kern w:val="2"/>
          <w:sz w:val="36"/>
          <w:szCs w:val="36"/>
          <w:lang w:val="en-US" w:eastAsia="zh-CN" w:bidi="ar-SA"/>
        </w:rPr>
        <w:t>第</w:t>
      </w:r>
      <w:r>
        <w:rPr>
          <w:rFonts w:hint="eastAsia" w:ascii="仿宋" w:hAnsi="仿宋" w:eastAsia="仿宋" w:cs="仿宋"/>
          <w:b/>
          <w:bCs/>
          <w:kern w:val="2"/>
          <w:sz w:val="36"/>
          <w:szCs w:val="36"/>
          <w:lang w:val="en-US" w:eastAsia="zh-CN" w:bidi="ar-SA"/>
        </w:rPr>
        <w:t>六</w:t>
      </w:r>
      <w:r>
        <w:rPr>
          <w:rFonts w:ascii="仿宋" w:hAnsi="仿宋" w:eastAsia="仿宋" w:cs="仿宋"/>
          <w:b/>
          <w:bCs/>
          <w:kern w:val="2"/>
          <w:sz w:val="36"/>
          <w:szCs w:val="36"/>
          <w:lang w:val="en-US" w:eastAsia="zh-CN" w:bidi="ar-SA"/>
        </w:rPr>
        <w:t>部分</w:t>
      </w:r>
      <w:r>
        <w:rPr>
          <w:rFonts w:hint="eastAsia" w:ascii="仿宋" w:hAnsi="仿宋" w:eastAsia="仿宋" w:cs="仿宋"/>
          <w:b/>
          <w:bCs/>
          <w:kern w:val="2"/>
          <w:sz w:val="36"/>
          <w:szCs w:val="36"/>
          <w:lang w:val="en-US" w:eastAsia="zh-CN" w:bidi="ar-SA"/>
        </w:rPr>
        <w:t xml:space="preserve"> </w:t>
      </w:r>
      <w:r>
        <w:rPr>
          <w:rFonts w:hint="eastAsia" w:ascii="仿宋" w:hAnsi="仿宋" w:eastAsia="仿宋" w:cs="仿宋"/>
          <w:b/>
          <w:bCs/>
          <w:sz w:val="36"/>
          <w:szCs w:val="36"/>
        </w:rPr>
        <w:t>合同主要条款</w:t>
      </w:r>
    </w:p>
    <w:p w14:paraId="14C8EDBF">
      <w:pPr>
        <w:pStyle w:val="5"/>
        <w:spacing w:line="360" w:lineRule="auto"/>
        <w:ind w:firstLine="42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请成交供应商于该项目中选公告发出之日3个工作日内将合同word电子版发至电子邮箱：</w:t>
      </w:r>
      <w:r>
        <w:rPr>
          <w:rStyle w:val="18"/>
          <w:rFonts w:hint="eastAsia" w:asciiTheme="minorEastAsia" w:hAnsiTheme="minorEastAsia" w:cstheme="minorEastAsia"/>
          <w:sz w:val="28"/>
          <w:szCs w:val="28"/>
          <w:highlight w:val="none"/>
          <w:lang w:val="en-US" w:eastAsia="zh-CN"/>
        </w:rPr>
        <w:t>694101640</w:t>
      </w:r>
      <w:r>
        <w:rPr>
          <w:rStyle w:val="18"/>
          <w:rFonts w:hint="eastAsia" w:asciiTheme="minorEastAsia" w:hAnsiTheme="minorEastAsia" w:cstheme="minorEastAsia"/>
          <w:sz w:val="28"/>
          <w:szCs w:val="28"/>
          <w:highlight w:val="none"/>
          <w:lang w:eastAsia="zh-CN"/>
        </w:rPr>
        <w:t>@qq.com</w:t>
      </w:r>
    </w:p>
    <w:p w14:paraId="5658125E">
      <w:pPr>
        <w:pStyle w:val="5"/>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邮件名称：公司全称+项目名称合同</w:t>
      </w:r>
    </w:p>
    <w:p w14:paraId="027CCA80">
      <w:pPr>
        <w:pStyle w:val="5"/>
        <w:spacing w:line="360" w:lineRule="auto"/>
        <w:ind w:firstLine="42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待工作人员通知后，将纸质合同签字盖章（每页加盖鲜章、骑缝章、合同日期由采购人统一填写），交至资中县中医医院</w:t>
      </w:r>
      <w:r>
        <w:rPr>
          <w:rFonts w:hint="eastAsia" w:asciiTheme="minorEastAsia" w:hAnsiTheme="minorEastAsia" w:cstheme="minorEastAsia"/>
          <w:sz w:val="28"/>
          <w:szCs w:val="28"/>
          <w:lang w:val="en-US" w:eastAsia="zh-CN"/>
        </w:rPr>
        <w:t>药械采购中心</w:t>
      </w:r>
      <w:r>
        <w:rPr>
          <w:rFonts w:hint="eastAsia" w:asciiTheme="minorEastAsia" w:hAnsiTheme="minorEastAsia" w:eastAsiaTheme="minorEastAsia" w:cstheme="minorEastAsia"/>
          <w:sz w:val="28"/>
          <w:szCs w:val="28"/>
        </w:rPr>
        <w:t>，如为邮寄，地址：</w:t>
      </w:r>
      <w:r>
        <w:rPr>
          <w:rFonts w:hint="eastAsia" w:asciiTheme="minorEastAsia" w:hAnsiTheme="minorEastAsia" w:eastAsiaTheme="minorEastAsia" w:cstheme="minorEastAsia"/>
          <w:sz w:val="28"/>
          <w:szCs w:val="28"/>
          <w:highlight w:val="none"/>
          <w:lang w:val="zh-CN"/>
        </w:rPr>
        <w:t>资中县重龙镇苌弘路北段396号</w:t>
      </w:r>
      <w:r>
        <w:rPr>
          <w:rFonts w:hint="eastAsia" w:asciiTheme="minorEastAsia" w:hAnsiTheme="minorEastAsia" w:eastAsiaTheme="minorEastAsia" w:cstheme="minorEastAsia"/>
          <w:sz w:val="28"/>
          <w:szCs w:val="28"/>
          <w:lang w:val="zh-CN"/>
        </w:rPr>
        <w:t>资中县中医医院</w:t>
      </w:r>
      <w:r>
        <w:rPr>
          <w:rFonts w:hint="eastAsia" w:asciiTheme="minorEastAsia" w:hAnsiTheme="minorEastAsia" w:cstheme="minorEastAsia"/>
          <w:sz w:val="28"/>
          <w:szCs w:val="28"/>
          <w:lang w:val="en-US" w:eastAsia="zh-CN"/>
        </w:rPr>
        <w:t>综合楼407办公室</w:t>
      </w:r>
      <w:r>
        <w:rPr>
          <w:rFonts w:hint="eastAsia" w:asciiTheme="minorEastAsia" w:hAnsiTheme="minorEastAsia" w:eastAsiaTheme="minorEastAsia" w:cstheme="minorEastAsia"/>
          <w:sz w:val="28"/>
          <w:szCs w:val="28"/>
          <w:lang w:val="zh-CN"/>
        </w:rPr>
        <w:t>。</w:t>
      </w:r>
    </w:p>
    <w:p w14:paraId="0EE50116">
      <w:pPr>
        <w:widowControl/>
        <w:ind w:firstLine="420"/>
        <w:jc w:val="left"/>
        <w:rPr>
          <w:rFonts w:hint="eastAsia" w:asciiTheme="minorEastAsia" w:hAnsiTheme="minorEastAsia" w:eastAsiaTheme="minorEastAsia" w:cstheme="minorEastAsia"/>
          <w:sz w:val="28"/>
          <w:szCs w:val="28"/>
        </w:rPr>
      </w:pPr>
    </w:p>
    <w:p w14:paraId="2FB81D1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47C4BAD0">
      <w:pPr>
        <w:rPr>
          <w:rFonts w:hint="eastAsia" w:ascii="黑体" w:hAnsi="黑体" w:eastAsiaTheme="minorEastAsia"/>
          <w:b/>
          <w:bCs/>
          <w:sz w:val="40"/>
          <w:szCs w:val="40"/>
          <w:lang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eastAsia="zh-CN"/>
        </w:rPr>
        <w:t>医疗设备采购合同</w:t>
      </w:r>
    </w:p>
    <w:p w14:paraId="3D208226">
      <w:pPr>
        <w:ind w:firstLine="1606" w:firstLineChars="400"/>
        <w:jc w:val="both"/>
        <w:rPr>
          <w:rFonts w:hint="eastAsia" w:ascii="黑体" w:hAnsi="黑体" w:eastAsia="黑体"/>
          <w:b/>
          <w:bCs/>
          <w:sz w:val="40"/>
          <w:szCs w:val="40"/>
          <w:lang w:eastAsia="zh-CN"/>
        </w:rPr>
      </w:pPr>
      <w:r>
        <w:rPr>
          <w:rFonts w:hint="eastAsia" w:ascii="黑体" w:hAnsi="黑体" w:eastAsia="黑体"/>
          <w:b/>
          <w:bCs/>
          <w:sz w:val="40"/>
          <w:szCs w:val="40"/>
          <w:lang w:eastAsia="zh-CN"/>
        </w:rPr>
        <w:t>医疗设备采购合同</w:t>
      </w:r>
      <w:r>
        <w:rPr>
          <w:rFonts w:hint="eastAsia" w:ascii="黑体" w:hAnsi="黑体" w:eastAsia="黑体"/>
          <w:b w:val="0"/>
          <w:bCs w:val="0"/>
          <w:sz w:val="40"/>
          <w:szCs w:val="40"/>
          <w:lang w:eastAsia="zh-CN"/>
        </w:rPr>
        <w:t>（自拟）</w:t>
      </w:r>
    </w:p>
    <w:p w14:paraId="7EC4C10E">
      <w:pPr>
        <w:spacing w:line="500" w:lineRule="exact"/>
        <w:rPr>
          <w:rFonts w:ascii="宋体" w:hAnsi="宋体"/>
          <w:sz w:val="24"/>
        </w:rPr>
      </w:pPr>
    </w:p>
    <w:p w14:paraId="33EE2A52">
      <w:pPr>
        <w:rPr>
          <w:rFonts w:hint="default"/>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C18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609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72565">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72565">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CAF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D667">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EAD667">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DBA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AB4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4B029"/>
    <w:multiLevelType w:val="singleLevel"/>
    <w:tmpl w:val="FC84B029"/>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2IxNjZkODgyOGM5NTYwNmI4MTlhNzljZWY0NTAifQ=="/>
  </w:docVars>
  <w:rsids>
    <w:rsidRoot w:val="0F185058"/>
    <w:rsid w:val="00523EB0"/>
    <w:rsid w:val="00DA72FE"/>
    <w:rsid w:val="00FC02BF"/>
    <w:rsid w:val="011949CD"/>
    <w:rsid w:val="014001AC"/>
    <w:rsid w:val="023F0464"/>
    <w:rsid w:val="026763F3"/>
    <w:rsid w:val="028D5673"/>
    <w:rsid w:val="02C314FB"/>
    <w:rsid w:val="02EE3C38"/>
    <w:rsid w:val="039B5D5A"/>
    <w:rsid w:val="040D00EE"/>
    <w:rsid w:val="044C330C"/>
    <w:rsid w:val="04673CA2"/>
    <w:rsid w:val="046B3792"/>
    <w:rsid w:val="04B87362"/>
    <w:rsid w:val="04CC1D57"/>
    <w:rsid w:val="04D05CEB"/>
    <w:rsid w:val="05065269"/>
    <w:rsid w:val="053A13B6"/>
    <w:rsid w:val="05940AC6"/>
    <w:rsid w:val="05B11678"/>
    <w:rsid w:val="06473D8B"/>
    <w:rsid w:val="0692127A"/>
    <w:rsid w:val="087D5842"/>
    <w:rsid w:val="08DB6A0C"/>
    <w:rsid w:val="0A895F02"/>
    <w:rsid w:val="0AB614DF"/>
    <w:rsid w:val="0AF12517"/>
    <w:rsid w:val="0B3C19E4"/>
    <w:rsid w:val="0B4D3BF1"/>
    <w:rsid w:val="0CC1190B"/>
    <w:rsid w:val="0D335069"/>
    <w:rsid w:val="0DE545B5"/>
    <w:rsid w:val="0E083E00"/>
    <w:rsid w:val="0E1E1875"/>
    <w:rsid w:val="0F185058"/>
    <w:rsid w:val="0F9242C9"/>
    <w:rsid w:val="0F9A4F2B"/>
    <w:rsid w:val="10011F19"/>
    <w:rsid w:val="10120F66"/>
    <w:rsid w:val="10333BCD"/>
    <w:rsid w:val="109776BD"/>
    <w:rsid w:val="11160F29"/>
    <w:rsid w:val="11196324"/>
    <w:rsid w:val="11FF5266"/>
    <w:rsid w:val="129A391C"/>
    <w:rsid w:val="129E4D32"/>
    <w:rsid w:val="130C25E4"/>
    <w:rsid w:val="13201BEB"/>
    <w:rsid w:val="13C80891"/>
    <w:rsid w:val="13D053C0"/>
    <w:rsid w:val="14C97064"/>
    <w:rsid w:val="14E223AA"/>
    <w:rsid w:val="15323E58"/>
    <w:rsid w:val="15543DCE"/>
    <w:rsid w:val="15DD2016"/>
    <w:rsid w:val="166242C9"/>
    <w:rsid w:val="16775FC6"/>
    <w:rsid w:val="16946B78"/>
    <w:rsid w:val="171845EF"/>
    <w:rsid w:val="17854713"/>
    <w:rsid w:val="17982698"/>
    <w:rsid w:val="181A30AD"/>
    <w:rsid w:val="185F42E3"/>
    <w:rsid w:val="1864257A"/>
    <w:rsid w:val="1881312C"/>
    <w:rsid w:val="19D25990"/>
    <w:rsid w:val="1A0E09F0"/>
    <w:rsid w:val="1A824F3A"/>
    <w:rsid w:val="1AD73E56"/>
    <w:rsid w:val="1AE109E6"/>
    <w:rsid w:val="1AE66920"/>
    <w:rsid w:val="1B046706"/>
    <w:rsid w:val="1B1E2EB4"/>
    <w:rsid w:val="1B2304CB"/>
    <w:rsid w:val="1BD26FBD"/>
    <w:rsid w:val="1C0E117B"/>
    <w:rsid w:val="1CA31B4C"/>
    <w:rsid w:val="1CD81789"/>
    <w:rsid w:val="1CDB6B83"/>
    <w:rsid w:val="1D14245A"/>
    <w:rsid w:val="1D7B73CD"/>
    <w:rsid w:val="1D9B4C90"/>
    <w:rsid w:val="1E617CA6"/>
    <w:rsid w:val="1F1B467F"/>
    <w:rsid w:val="1F470500"/>
    <w:rsid w:val="1F6115C2"/>
    <w:rsid w:val="1F6A2B6C"/>
    <w:rsid w:val="1F7E6617"/>
    <w:rsid w:val="1FAA019E"/>
    <w:rsid w:val="1FD35538"/>
    <w:rsid w:val="1FD727F1"/>
    <w:rsid w:val="1FE66701"/>
    <w:rsid w:val="20020FF7"/>
    <w:rsid w:val="20A420AE"/>
    <w:rsid w:val="20A64617"/>
    <w:rsid w:val="214D0B44"/>
    <w:rsid w:val="216158C7"/>
    <w:rsid w:val="21E80287"/>
    <w:rsid w:val="222953F9"/>
    <w:rsid w:val="233174FD"/>
    <w:rsid w:val="23AC3027"/>
    <w:rsid w:val="241035B6"/>
    <w:rsid w:val="241F0EFF"/>
    <w:rsid w:val="24973CD7"/>
    <w:rsid w:val="24B46637"/>
    <w:rsid w:val="24B91EA0"/>
    <w:rsid w:val="24FE78B3"/>
    <w:rsid w:val="25113A8A"/>
    <w:rsid w:val="2547483A"/>
    <w:rsid w:val="25695674"/>
    <w:rsid w:val="26272B27"/>
    <w:rsid w:val="264B0C21"/>
    <w:rsid w:val="269009DE"/>
    <w:rsid w:val="276C2DE0"/>
    <w:rsid w:val="27DF39CB"/>
    <w:rsid w:val="28245882"/>
    <w:rsid w:val="28616AD6"/>
    <w:rsid w:val="28AD1D1C"/>
    <w:rsid w:val="29455AB0"/>
    <w:rsid w:val="295B52D4"/>
    <w:rsid w:val="29804D3A"/>
    <w:rsid w:val="29CC4423"/>
    <w:rsid w:val="2B0100FD"/>
    <w:rsid w:val="2C0C4FAB"/>
    <w:rsid w:val="2CC71146"/>
    <w:rsid w:val="2CF27CFD"/>
    <w:rsid w:val="2D302395"/>
    <w:rsid w:val="2D766B80"/>
    <w:rsid w:val="2DFF6B75"/>
    <w:rsid w:val="2E24482E"/>
    <w:rsid w:val="2E3A5DFF"/>
    <w:rsid w:val="2E8C5F2F"/>
    <w:rsid w:val="2F511653"/>
    <w:rsid w:val="2FCA4F61"/>
    <w:rsid w:val="305111DE"/>
    <w:rsid w:val="30A05CC2"/>
    <w:rsid w:val="30C76D37"/>
    <w:rsid w:val="3260395B"/>
    <w:rsid w:val="32906C7B"/>
    <w:rsid w:val="32E4458C"/>
    <w:rsid w:val="32FF4F22"/>
    <w:rsid w:val="331F42BC"/>
    <w:rsid w:val="33331545"/>
    <w:rsid w:val="33680D19"/>
    <w:rsid w:val="33B0446E"/>
    <w:rsid w:val="33BC6174"/>
    <w:rsid w:val="33C06DA7"/>
    <w:rsid w:val="34711E4F"/>
    <w:rsid w:val="348F1837"/>
    <w:rsid w:val="34D621F7"/>
    <w:rsid w:val="34FF7CFA"/>
    <w:rsid w:val="35B446E9"/>
    <w:rsid w:val="36F34D9D"/>
    <w:rsid w:val="37866434"/>
    <w:rsid w:val="382D2B53"/>
    <w:rsid w:val="38361811"/>
    <w:rsid w:val="385D2ED8"/>
    <w:rsid w:val="388E7474"/>
    <w:rsid w:val="38DD7AB3"/>
    <w:rsid w:val="395B6D52"/>
    <w:rsid w:val="39BA4298"/>
    <w:rsid w:val="39D013C6"/>
    <w:rsid w:val="39EB4452"/>
    <w:rsid w:val="39F72DF7"/>
    <w:rsid w:val="3A793C1C"/>
    <w:rsid w:val="3AB74334"/>
    <w:rsid w:val="3B005836"/>
    <w:rsid w:val="3B5314BE"/>
    <w:rsid w:val="3B6A75F8"/>
    <w:rsid w:val="3B936B4F"/>
    <w:rsid w:val="3BC1190E"/>
    <w:rsid w:val="3BC74A4B"/>
    <w:rsid w:val="3C1A101E"/>
    <w:rsid w:val="3C874ABE"/>
    <w:rsid w:val="3CDE204C"/>
    <w:rsid w:val="3D5E3971"/>
    <w:rsid w:val="3DB334D8"/>
    <w:rsid w:val="3DB8289D"/>
    <w:rsid w:val="3E677B4E"/>
    <w:rsid w:val="3E754D3B"/>
    <w:rsid w:val="3E9A6446"/>
    <w:rsid w:val="3ED100BA"/>
    <w:rsid w:val="3F043E54"/>
    <w:rsid w:val="4000052B"/>
    <w:rsid w:val="407B5432"/>
    <w:rsid w:val="40F97454"/>
    <w:rsid w:val="424858C5"/>
    <w:rsid w:val="42843695"/>
    <w:rsid w:val="436D4335"/>
    <w:rsid w:val="437870FF"/>
    <w:rsid w:val="43931DE2"/>
    <w:rsid w:val="43B6787E"/>
    <w:rsid w:val="43F71599"/>
    <w:rsid w:val="449F47B6"/>
    <w:rsid w:val="44D02BC2"/>
    <w:rsid w:val="4528655A"/>
    <w:rsid w:val="45D97854"/>
    <w:rsid w:val="45E00BE3"/>
    <w:rsid w:val="46CC413E"/>
    <w:rsid w:val="46F72688"/>
    <w:rsid w:val="47262F6D"/>
    <w:rsid w:val="47855EE6"/>
    <w:rsid w:val="478A6B4C"/>
    <w:rsid w:val="47F70466"/>
    <w:rsid w:val="48541414"/>
    <w:rsid w:val="499D7B72"/>
    <w:rsid w:val="49F17862"/>
    <w:rsid w:val="4A443E36"/>
    <w:rsid w:val="4A565917"/>
    <w:rsid w:val="4AE262F1"/>
    <w:rsid w:val="4B074E64"/>
    <w:rsid w:val="4C0321F0"/>
    <w:rsid w:val="4C5D11DF"/>
    <w:rsid w:val="4CCF375F"/>
    <w:rsid w:val="4D837AB0"/>
    <w:rsid w:val="4DA42E3E"/>
    <w:rsid w:val="4E8D38D2"/>
    <w:rsid w:val="4EB26E94"/>
    <w:rsid w:val="4F336227"/>
    <w:rsid w:val="4F3B332E"/>
    <w:rsid w:val="4F416B96"/>
    <w:rsid w:val="4FA709C3"/>
    <w:rsid w:val="4FAE4959"/>
    <w:rsid w:val="4FB01626"/>
    <w:rsid w:val="4FEC3A65"/>
    <w:rsid w:val="4FFD05E3"/>
    <w:rsid w:val="502B6EFE"/>
    <w:rsid w:val="505D0536"/>
    <w:rsid w:val="506A211C"/>
    <w:rsid w:val="50767227"/>
    <w:rsid w:val="5176689F"/>
    <w:rsid w:val="51BA49DE"/>
    <w:rsid w:val="52362E2C"/>
    <w:rsid w:val="52756B57"/>
    <w:rsid w:val="52E37E00"/>
    <w:rsid w:val="5349426B"/>
    <w:rsid w:val="534A3B3F"/>
    <w:rsid w:val="54161C73"/>
    <w:rsid w:val="54C3004D"/>
    <w:rsid w:val="55C23E61"/>
    <w:rsid w:val="566468E8"/>
    <w:rsid w:val="572F5526"/>
    <w:rsid w:val="57335623"/>
    <w:rsid w:val="57F30C49"/>
    <w:rsid w:val="58403763"/>
    <w:rsid w:val="58F9403E"/>
    <w:rsid w:val="59471E44"/>
    <w:rsid w:val="59725B9E"/>
    <w:rsid w:val="59995821"/>
    <w:rsid w:val="5A250E62"/>
    <w:rsid w:val="5A2C3F9F"/>
    <w:rsid w:val="5AEB20AC"/>
    <w:rsid w:val="5C14118E"/>
    <w:rsid w:val="5CAA564F"/>
    <w:rsid w:val="5D976E4C"/>
    <w:rsid w:val="5DD15CDA"/>
    <w:rsid w:val="5E6A3DC8"/>
    <w:rsid w:val="5E864010"/>
    <w:rsid w:val="5EC073AC"/>
    <w:rsid w:val="5F656EE8"/>
    <w:rsid w:val="5FA50A4D"/>
    <w:rsid w:val="5FD71F04"/>
    <w:rsid w:val="609F24DF"/>
    <w:rsid w:val="60A07495"/>
    <w:rsid w:val="60CE0B3E"/>
    <w:rsid w:val="60E7699E"/>
    <w:rsid w:val="615C33BC"/>
    <w:rsid w:val="61880654"/>
    <w:rsid w:val="61954B1F"/>
    <w:rsid w:val="61ED495B"/>
    <w:rsid w:val="62066081"/>
    <w:rsid w:val="63381C06"/>
    <w:rsid w:val="63D25BB7"/>
    <w:rsid w:val="63EA73A4"/>
    <w:rsid w:val="6401024A"/>
    <w:rsid w:val="641C3AD2"/>
    <w:rsid w:val="648E7299"/>
    <w:rsid w:val="65085608"/>
    <w:rsid w:val="650A5824"/>
    <w:rsid w:val="65293EFC"/>
    <w:rsid w:val="65475247"/>
    <w:rsid w:val="65B23EF2"/>
    <w:rsid w:val="65B622AC"/>
    <w:rsid w:val="661E0A92"/>
    <w:rsid w:val="67D31EFE"/>
    <w:rsid w:val="67DA328C"/>
    <w:rsid w:val="683A6742"/>
    <w:rsid w:val="69110EF4"/>
    <w:rsid w:val="691E189E"/>
    <w:rsid w:val="692F4A98"/>
    <w:rsid w:val="695E1ECC"/>
    <w:rsid w:val="6A260A0B"/>
    <w:rsid w:val="6A606898"/>
    <w:rsid w:val="6A954704"/>
    <w:rsid w:val="6B2A0087"/>
    <w:rsid w:val="6B4400B1"/>
    <w:rsid w:val="6B4E646B"/>
    <w:rsid w:val="6C580C23"/>
    <w:rsid w:val="6C60370A"/>
    <w:rsid w:val="6C711422"/>
    <w:rsid w:val="6DDD39C3"/>
    <w:rsid w:val="6E1A6AD8"/>
    <w:rsid w:val="6E414065"/>
    <w:rsid w:val="6E9A3775"/>
    <w:rsid w:val="6EA168B2"/>
    <w:rsid w:val="6EBE56B6"/>
    <w:rsid w:val="6F016B6C"/>
    <w:rsid w:val="6F1B3724"/>
    <w:rsid w:val="6F60051B"/>
    <w:rsid w:val="701612E8"/>
    <w:rsid w:val="705931BC"/>
    <w:rsid w:val="706F4ECE"/>
    <w:rsid w:val="70982F43"/>
    <w:rsid w:val="72565C05"/>
    <w:rsid w:val="727E3584"/>
    <w:rsid w:val="72EE408F"/>
    <w:rsid w:val="731C0BFD"/>
    <w:rsid w:val="736D1458"/>
    <w:rsid w:val="73B61051"/>
    <w:rsid w:val="73D321A8"/>
    <w:rsid w:val="742D0BE7"/>
    <w:rsid w:val="74B3733F"/>
    <w:rsid w:val="74C432FA"/>
    <w:rsid w:val="75BC2223"/>
    <w:rsid w:val="77364257"/>
    <w:rsid w:val="77B5517C"/>
    <w:rsid w:val="780A371A"/>
    <w:rsid w:val="78250553"/>
    <w:rsid w:val="78A82F32"/>
    <w:rsid w:val="78D43D28"/>
    <w:rsid w:val="79BD47BC"/>
    <w:rsid w:val="79EE52E2"/>
    <w:rsid w:val="7A884DCA"/>
    <w:rsid w:val="7AB7745D"/>
    <w:rsid w:val="7B1E74DC"/>
    <w:rsid w:val="7B51165F"/>
    <w:rsid w:val="7C395ADE"/>
    <w:rsid w:val="7CA26617"/>
    <w:rsid w:val="7D480840"/>
    <w:rsid w:val="7DA912DF"/>
    <w:rsid w:val="7E2C3CBE"/>
    <w:rsid w:val="7EAB5E09"/>
    <w:rsid w:val="7ECF2FC7"/>
    <w:rsid w:val="7FA7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Salutation"/>
    <w:basedOn w:val="1"/>
    <w:next w:val="1"/>
    <w:qFormat/>
    <w:uiPriority w:val="0"/>
  </w:style>
  <w:style w:type="paragraph" w:styleId="5">
    <w:name w:val="Body Text"/>
    <w:basedOn w:val="1"/>
    <w:next w:val="6"/>
    <w:link w:val="22"/>
    <w:autoRedefine/>
    <w:qFormat/>
    <w:uiPriority w:val="0"/>
    <w:pPr>
      <w:spacing w:after="120"/>
    </w:pPr>
    <w:rPr>
      <w:rFonts w:ascii="Times New Roman"/>
    </w:rPr>
  </w:style>
  <w:style w:type="paragraph" w:styleId="6">
    <w:name w:val="Body Text First Indent"/>
    <w:basedOn w:val="5"/>
    <w:next w:val="7"/>
    <w:autoRedefine/>
    <w:unhideWhenUsed/>
    <w:qFormat/>
    <w:uiPriority w:val="99"/>
    <w:pPr>
      <w:ind w:firstLine="420" w:firstLineChars="100"/>
    </w:pPr>
  </w:style>
  <w:style w:type="paragraph" w:customStyle="1" w:styleId="7">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8">
    <w:name w:val="Body Text Indent"/>
    <w:basedOn w:val="1"/>
    <w:autoRedefine/>
    <w:unhideWhenUsed/>
    <w:qFormat/>
    <w:uiPriority w:val="0"/>
    <w:pPr>
      <w:spacing w:after="120"/>
      <w:ind w:left="420" w:leftChars="200"/>
    </w:pPr>
    <w:rPr>
      <w:lang w:val="zh-CN"/>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unhideWhenUsed/>
    <w:qFormat/>
    <w:uiPriority w:val="39"/>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autoRedefine/>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autoRedefine/>
    <w:semiHidden/>
    <w:unhideWhenUsed/>
    <w:qFormat/>
    <w:uiPriority w:val="99"/>
    <w:rPr>
      <w:rFonts w:hint="eastAsia" w:ascii="微软雅黑" w:hAnsi="微软雅黑" w:eastAsia="微软雅黑" w:cs="微软雅黑"/>
      <w:color w:val="02396F"/>
      <w:u w:val="single"/>
    </w:rPr>
  </w:style>
  <w:style w:type="paragraph" w:styleId="1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0">
    <w:name w:val="正文文本 (3)_"/>
    <w:basedOn w:val="16"/>
    <w:link w:val="21"/>
    <w:autoRedefine/>
    <w:unhideWhenUsed/>
    <w:qFormat/>
    <w:locked/>
    <w:uiPriority w:val="99"/>
    <w:rPr>
      <w:rFonts w:hint="eastAsia" w:ascii="MingLiU" w:eastAsia="MingLiU"/>
      <w:sz w:val="31"/>
      <w:lang w:val="en-US" w:eastAsia="zh-CN"/>
    </w:rPr>
  </w:style>
  <w:style w:type="paragraph" w:customStyle="1" w:styleId="21">
    <w:name w:val="正文文本 (3)1"/>
    <w:basedOn w:val="1"/>
    <w:link w:val="20"/>
    <w:autoRedefine/>
    <w:unhideWhenUsed/>
    <w:qFormat/>
    <w:uiPriority w:val="99"/>
    <w:pPr>
      <w:shd w:val="clear" w:color="auto" w:fill="FFFFFF"/>
      <w:spacing w:after="300" w:line="240" w:lineRule="atLeast"/>
      <w:jc w:val="center"/>
    </w:pPr>
    <w:rPr>
      <w:rFonts w:hint="eastAsia" w:ascii="MingLiU" w:eastAsia="MingLiU"/>
      <w:sz w:val="31"/>
      <w:lang w:val="en-US" w:eastAsia="zh-CN"/>
    </w:rPr>
  </w:style>
  <w:style w:type="character" w:customStyle="1" w:styleId="22">
    <w:name w:val="正文文本_"/>
    <w:basedOn w:val="16"/>
    <w:link w:val="5"/>
    <w:autoRedefine/>
    <w:unhideWhenUsed/>
    <w:qFormat/>
    <w:locked/>
    <w:uiPriority w:val="99"/>
    <w:rPr>
      <w:rFonts w:ascii="Times New Roman"/>
    </w:rPr>
  </w:style>
  <w:style w:type="character" w:customStyle="1" w:styleId="23">
    <w:name w:val="font51"/>
    <w:basedOn w:val="16"/>
    <w:autoRedefine/>
    <w:qFormat/>
    <w:uiPriority w:val="0"/>
    <w:rPr>
      <w:rFonts w:hint="eastAsia" w:ascii="宋体" w:hAnsi="宋体" w:eastAsia="宋体" w:cs="宋体"/>
      <w:color w:val="000000"/>
      <w:sz w:val="24"/>
      <w:szCs w:val="24"/>
    </w:rPr>
  </w:style>
  <w:style w:type="character" w:customStyle="1" w:styleId="24">
    <w:name w:val="font31"/>
    <w:basedOn w:val="16"/>
    <w:autoRedefine/>
    <w:qFormat/>
    <w:uiPriority w:val="0"/>
    <w:rPr>
      <w:rFonts w:ascii="Tahoma" w:hAnsi="Tahoma" w:eastAsia="Tahoma" w:cs="Tahoma"/>
      <w:color w:val="FF0000"/>
      <w:sz w:val="21"/>
      <w:szCs w:val="21"/>
      <w:u w:val="none"/>
    </w:rPr>
  </w:style>
  <w:style w:type="character" w:customStyle="1" w:styleId="25">
    <w:name w:val="font21"/>
    <w:basedOn w:val="16"/>
    <w:autoRedefine/>
    <w:qFormat/>
    <w:uiPriority w:val="0"/>
    <w:rPr>
      <w:rFonts w:hint="eastAsia" w:ascii="宋体" w:hAnsi="宋体" w:eastAsia="宋体" w:cs="宋体"/>
      <w:color w:val="FF0000"/>
      <w:sz w:val="21"/>
      <w:szCs w:val="21"/>
      <w:u w:val="none"/>
    </w:rPr>
  </w:style>
  <w:style w:type="character" w:customStyle="1" w:styleId="26">
    <w:name w:val="font41"/>
    <w:basedOn w:val="16"/>
    <w:autoRedefine/>
    <w:qFormat/>
    <w:uiPriority w:val="0"/>
    <w:rPr>
      <w:rFonts w:hint="default" w:ascii="Tahoma" w:hAnsi="Tahoma" w:eastAsia="Tahoma" w:cs="Tahoma"/>
      <w:color w:val="333333"/>
      <w:sz w:val="21"/>
      <w:szCs w:val="21"/>
      <w:u w:val="none"/>
    </w:rPr>
  </w:style>
  <w:style w:type="paragraph" w:customStyle="1" w:styleId="27">
    <w:name w:val="_正文段落"/>
    <w:basedOn w:val="1"/>
    <w:autoRedefine/>
    <w:qFormat/>
    <w:uiPriority w:val="0"/>
    <w:pPr>
      <w:spacing w:line="360" w:lineRule="auto"/>
    </w:pPr>
    <w:rPr>
      <w:rFonts w:eastAsia="仿宋_GB2312"/>
      <w:sz w:val="28"/>
    </w:rPr>
  </w:style>
  <w:style w:type="paragraph" w:customStyle="1" w:styleId="28">
    <w:name w:val="Default"/>
    <w:autoRedefine/>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29">
    <w:name w:val="GW-正文"/>
    <w:basedOn w:val="1"/>
    <w:autoRedefine/>
    <w:qFormat/>
    <w:uiPriority w:val="0"/>
    <w:pPr>
      <w:spacing w:line="360" w:lineRule="auto"/>
      <w:ind w:firstLine="200" w:firstLineChars="200"/>
    </w:pPr>
    <w:rPr>
      <w:rFonts w:ascii="仿宋_GB2312" w:hAnsi="仿宋_GB2312" w:eastAsia="仿宋_GB2312"/>
      <w:sz w:val="24"/>
      <w:szCs w:val="24"/>
    </w:rPr>
  </w:style>
  <w:style w:type="paragraph" w:customStyle="1" w:styleId="30">
    <w:name w:val="xl51"/>
    <w:basedOn w:val="1"/>
    <w:autoRedefine/>
    <w:qFormat/>
    <w:uiPriority w:val="99"/>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31">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7448</Words>
  <Characters>7886</Characters>
  <Lines>0</Lines>
  <Paragraphs>0</Paragraphs>
  <TotalTime>13</TotalTime>
  <ScaleCrop>false</ScaleCrop>
  <LinksUpToDate>false</LinksUpToDate>
  <CharactersWithSpaces>8326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2024-05-06T09:06:00Z</dcterms:created>
  <dc:creator>小姑奶奶</dc:creator>
  <cp:lastModifiedBy>xynan</cp:lastModifiedBy>
  <dcterms:modified xsi:type="dcterms:W3CDTF">2025-12-08T09:12:58Z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D83AF5684EB24407A8AEDF518648A684_11</vt:lpwstr>
  </property>
  <property fmtid="{D5CDD505-2E9C-101B-9397-08002B2CF9AE}" pid="4" name="KSOTemplateDocerSaveRecord">
    <vt:lpwstr>eyJoZGlkIjoiNTE1YjI3MjUxMTEzODNlMzZjNmU5YTc0ZjczMGNhOTkiLCJ1c2VySWQiOiIxMjAxMTEzOTM4In0=</vt:lpwstr>
  </property>
</Properties>
</file>