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6EB281">
      <w:pPr>
        <w:jc w:val="right"/>
        <w:rPr>
          <w:rFonts w:hint="default" w:hAnsi="宋体" w:cs="宋体"/>
          <w:b/>
          <w:bCs w:val="0"/>
          <w:sz w:val="48"/>
          <w:szCs w:val="48"/>
          <w:highlight w:val="none"/>
          <w:lang w:val="en-US" w:eastAsia="zh-CN"/>
        </w:rPr>
      </w:pPr>
      <w:r>
        <w:rPr>
          <w:rFonts w:hint="eastAsia" w:hAnsi="宋体" w:cs="宋体"/>
          <w:b/>
          <w:color w:val="auto"/>
          <w:sz w:val="30"/>
          <w:szCs w:val="30"/>
          <w:highlight w:val="none"/>
          <w:lang w:eastAsia="zh-CN"/>
        </w:rPr>
        <w:t>项目编号：YNCG（2025）0</w:t>
      </w:r>
      <w:r>
        <w:rPr>
          <w:rFonts w:hint="eastAsia" w:hAnsi="宋体" w:cs="宋体"/>
          <w:b/>
          <w:color w:val="auto"/>
          <w:sz w:val="30"/>
          <w:szCs w:val="30"/>
          <w:highlight w:val="none"/>
          <w:lang w:val="en-US" w:eastAsia="zh-CN"/>
        </w:rPr>
        <w:t>20</w:t>
      </w:r>
    </w:p>
    <w:p w14:paraId="476F4CE3">
      <w:pPr>
        <w:shd w:val="clear" w:color="auto" w:fill="auto"/>
        <w:jc w:val="center"/>
        <w:rPr>
          <w:rFonts w:hint="eastAsia" w:hAnsi="宋体" w:cs="宋体"/>
          <w:b/>
          <w:bCs w:val="0"/>
          <w:sz w:val="48"/>
          <w:szCs w:val="48"/>
          <w:highlight w:val="none"/>
          <w:lang w:val="en-US" w:eastAsia="zh-CN"/>
        </w:rPr>
      </w:pPr>
    </w:p>
    <w:p w14:paraId="0249DE95">
      <w:pPr>
        <w:shd w:val="clear" w:color="auto" w:fill="auto"/>
        <w:jc w:val="center"/>
        <w:rPr>
          <w:rFonts w:hint="eastAsia" w:hAnsi="宋体" w:cs="宋体"/>
          <w:b/>
          <w:bCs w:val="0"/>
          <w:sz w:val="48"/>
          <w:szCs w:val="48"/>
          <w:highlight w:val="none"/>
          <w:lang w:val="en-US" w:eastAsia="zh-CN"/>
        </w:rPr>
      </w:pPr>
      <w:r>
        <w:rPr>
          <w:rFonts w:hint="eastAsia" w:hAnsi="宋体" w:cs="宋体"/>
          <w:b/>
          <w:bCs w:val="0"/>
          <w:sz w:val="48"/>
          <w:szCs w:val="48"/>
          <w:highlight w:val="none"/>
          <w:lang w:val="en-US" w:eastAsia="zh-CN"/>
        </w:rPr>
        <w:t>资中县中医医院</w:t>
      </w:r>
    </w:p>
    <w:p w14:paraId="47FF8005">
      <w:pPr>
        <w:shd w:val="clear" w:color="auto" w:fill="auto"/>
        <w:jc w:val="center"/>
        <w:rPr>
          <w:rFonts w:hint="eastAsia"/>
          <w:highlight w:val="none"/>
          <w:lang w:val="en-US" w:eastAsia="zh-CN"/>
        </w:rPr>
      </w:pPr>
      <w:r>
        <w:rPr>
          <w:rFonts w:hint="eastAsia" w:hAnsi="宋体" w:cs="宋体"/>
          <w:b/>
          <w:bCs w:val="0"/>
          <w:sz w:val="48"/>
          <w:szCs w:val="48"/>
          <w:highlight w:val="none"/>
          <w:lang w:val="en-US" w:eastAsia="zh-CN"/>
        </w:rPr>
        <w:t>桌椅一批采购项目</w:t>
      </w:r>
    </w:p>
    <w:p w14:paraId="5F8D0D63">
      <w:pPr>
        <w:shd w:val="clear" w:color="auto" w:fill="auto"/>
        <w:jc w:val="center"/>
        <w:rPr>
          <w:rFonts w:hint="eastAsia" w:hAnsi="宋体" w:cs="宋体"/>
          <w:b/>
          <w:color w:val="auto"/>
          <w:sz w:val="72"/>
          <w:szCs w:val="72"/>
          <w:highlight w:val="none"/>
          <w:lang w:eastAsia="zh-CN"/>
        </w:rPr>
      </w:pPr>
    </w:p>
    <w:p w14:paraId="243F73B8">
      <w:pPr>
        <w:shd w:val="clear" w:color="auto" w:fill="auto"/>
        <w:jc w:val="center"/>
        <w:rPr>
          <w:rFonts w:hint="eastAsia" w:hAnsi="宋体" w:cs="宋体"/>
          <w:b/>
          <w:color w:val="auto"/>
          <w:sz w:val="72"/>
          <w:szCs w:val="72"/>
          <w:highlight w:val="none"/>
          <w:lang w:eastAsia="zh-CN"/>
        </w:rPr>
      </w:pPr>
      <w:r>
        <w:rPr>
          <w:rFonts w:hint="eastAsia" w:hAnsi="宋体" w:cs="宋体"/>
          <w:b/>
          <w:color w:val="auto"/>
          <w:sz w:val="72"/>
          <w:szCs w:val="72"/>
          <w:highlight w:val="none"/>
          <w:lang w:eastAsia="zh-CN"/>
        </w:rPr>
        <w:t>询</w:t>
      </w:r>
    </w:p>
    <w:p w14:paraId="2A9E507D">
      <w:pPr>
        <w:shd w:val="clear" w:color="auto" w:fill="auto"/>
        <w:jc w:val="center"/>
        <w:rPr>
          <w:rFonts w:hint="eastAsia" w:hAnsi="宋体" w:cs="宋体"/>
          <w:b/>
          <w:color w:val="auto"/>
          <w:sz w:val="72"/>
          <w:szCs w:val="72"/>
          <w:highlight w:val="none"/>
          <w:lang w:eastAsia="zh-CN"/>
        </w:rPr>
      </w:pPr>
      <w:r>
        <w:rPr>
          <w:rFonts w:hint="eastAsia" w:hAnsi="宋体" w:cs="宋体"/>
          <w:b/>
          <w:color w:val="auto"/>
          <w:sz w:val="72"/>
          <w:szCs w:val="72"/>
          <w:highlight w:val="none"/>
          <w:lang w:eastAsia="zh-CN"/>
        </w:rPr>
        <w:t>价</w:t>
      </w:r>
    </w:p>
    <w:p w14:paraId="35149125">
      <w:pPr>
        <w:shd w:val="clear" w:color="auto" w:fill="auto"/>
        <w:jc w:val="center"/>
        <w:rPr>
          <w:rFonts w:hint="eastAsia" w:hAnsi="宋体" w:cs="宋体"/>
          <w:b/>
          <w:color w:val="auto"/>
          <w:sz w:val="72"/>
          <w:szCs w:val="72"/>
          <w:highlight w:val="none"/>
          <w:lang w:eastAsia="zh-CN"/>
        </w:rPr>
      </w:pPr>
      <w:r>
        <w:rPr>
          <w:rFonts w:hint="eastAsia" w:hAnsi="宋体" w:cs="宋体"/>
          <w:b/>
          <w:color w:val="auto"/>
          <w:sz w:val="72"/>
          <w:szCs w:val="72"/>
          <w:highlight w:val="none"/>
          <w:lang w:eastAsia="zh-CN"/>
        </w:rPr>
        <w:t>采</w:t>
      </w:r>
    </w:p>
    <w:p w14:paraId="7C0D4D9B">
      <w:pPr>
        <w:shd w:val="clear" w:color="auto" w:fill="auto"/>
        <w:jc w:val="center"/>
        <w:rPr>
          <w:rFonts w:hint="eastAsia" w:hAnsi="宋体" w:cs="宋体" w:eastAsiaTheme="minorEastAsia"/>
          <w:b/>
          <w:color w:val="auto"/>
          <w:sz w:val="72"/>
          <w:szCs w:val="72"/>
          <w:highlight w:val="none"/>
          <w:lang w:eastAsia="zh-CN"/>
        </w:rPr>
      </w:pPr>
      <w:r>
        <w:rPr>
          <w:rFonts w:hint="eastAsia" w:hAnsi="宋体" w:cs="宋体"/>
          <w:b/>
          <w:color w:val="auto"/>
          <w:sz w:val="72"/>
          <w:szCs w:val="72"/>
          <w:highlight w:val="none"/>
          <w:lang w:eastAsia="zh-CN"/>
        </w:rPr>
        <w:t>购</w:t>
      </w:r>
    </w:p>
    <w:p w14:paraId="54330D2F">
      <w:pPr>
        <w:shd w:val="clear" w:color="auto" w:fill="auto"/>
        <w:jc w:val="center"/>
        <w:rPr>
          <w:rFonts w:hint="eastAsia" w:hAnsi="宋体" w:cs="宋体"/>
          <w:b/>
          <w:color w:val="auto"/>
          <w:sz w:val="72"/>
          <w:szCs w:val="72"/>
          <w:highlight w:val="none"/>
        </w:rPr>
      </w:pPr>
      <w:r>
        <w:rPr>
          <w:rFonts w:hint="eastAsia" w:hAnsi="宋体" w:cs="宋体"/>
          <w:b/>
          <w:color w:val="auto"/>
          <w:sz w:val="72"/>
          <w:szCs w:val="72"/>
          <w:highlight w:val="none"/>
        </w:rPr>
        <w:t>文</w:t>
      </w:r>
    </w:p>
    <w:p w14:paraId="4218494D">
      <w:pPr>
        <w:shd w:val="clear" w:color="auto" w:fill="auto"/>
        <w:jc w:val="center"/>
        <w:rPr>
          <w:rFonts w:hint="eastAsia" w:hAnsi="宋体" w:cs="宋体"/>
          <w:b/>
          <w:color w:val="auto"/>
          <w:sz w:val="24"/>
          <w:szCs w:val="24"/>
          <w:highlight w:val="none"/>
        </w:rPr>
      </w:pPr>
      <w:r>
        <w:rPr>
          <w:rFonts w:hint="eastAsia" w:hAnsi="宋体" w:cs="宋体"/>
          <w:b/>
          <w:color w:val="auto"/>
          <w:sz w:val="72"/>
          <w:szCs w:val="72"/>
          <w:highlight w:val="none"/>
        </w:rPr>
        <w:t>件</w:t>
      </w:r>
    </w:p>
    <w:p w14:paraId="577F780B">
      <w:pPr>
        <w:pStyle w:val="8"/>
        <w:widowControl w:val="0"/>
        <w:numPr>
          <w:ilvl w:val="0"/>
          <w:numId w:val="0"/>
        </w:numPr>
        <w:spacing w:after="120"/>
        <w:jc w:val="center"/>
        <w:rPr>
          <w:rFonts w:hint="eastAsia" w:hAnsi="宋体" w:cs="宋体"/>
          <w:b/>
          <w:color w:val="auto"/>
          <w:sz w:val="32"/>
          <w:szCs w:val="32"/>
          <w:highlight w:val="none"/>
          <w:lang w:eastAsia="zh-CN"/>
        </w:rPr>
      </w:pPr>
      <w:r>
        <w:rPr>
          <w:rFonts w:hint="eastAsia" w:hAnsi="宋体" w:cs="宋体"/>
          <w:b/>
          <w:color w:val="auto"/>
          <w:sz w:val="32"/>
          <w:szCs w:val="32"/>
          <w:highlight w:val="none"/>
          <w:lang w:eastAsia="zh-CN"/>
        </w:rPr>
        <w:t>（院内自采）</w:t>
      </w:r>
    </w:p>
    <w:p w14:paraId="225A5B82">
      <w:pPr>
        <w:pStyle w:val="8"/>
        <w:widowControl w:val="0"/>
        <w:numPr>
          <w:ilvl w:val="0"/>
          <w:numId w:val="0"/>
        </w:numPr>
        <w:spacing w:after="120"/>
        <w:jc w:val="center"/>
        <w:rPr>
          <w:rFonts w:hint="eastAsia" w:hAnsi="宋体" w:cs="宋体"/>
          <w:b/>
          <w:color w:val="auto"/>
          <w:sz w:val="32"/>
          <w:szCs w:val="32"/>
          <w:highlight w:val="none"/>
          <w:lang w:eastAsia="zh-CN"/>
        </w:rPr>
      </w:pPr>
    </w:p>
    <w:p w14:paraId="76EB26C5">
      <w:pPr>
        <w:pStyle w:val="8"/>
        <w:widowControl w:val="0"/>
        <w:numPr>
          <w:ilvl w:val="0"/>
          <w:numId w:val="0"/>
        </w:numPr>
        <w:spacing w:after="120"/>
        <w:jc w:val="center"/>
        <w:rPr>
          <w:rFonts w:hint="eastAsia" w:hAnsi="宋体" w:cs="宋体"/>
          <w:b/>
          <w:color w:val="auto"/>
          <w:sz w:val="32"/>
          <w:szCs w:val="32"/>
          <w:highlight w:val="none"/>
          <w:lang w:eastAsia="zh-CN"/>
        </w:rPr>
      </w:pPr>
    </w:p>
    <w:p w14:paraId="2F304519">
      <w:pPr>
        <w:pStyle w:val="8"/>
        <w:widowControl w:val="0"/>
        <w:numPr>
          <w:ilvl w:val="0"/>
          <w:numId w:val="0"/>
        </w:numPr>
        <w:spacing w:after="120"/>
        <w:jc w:val="center"/>
        <w:rPr>
          <w:rFonts w:hint="eastAsia" w:hAnsi="宋体" w:cs="宋体"/>
          <w:b/>
          <w:color w:val="auto"/>
          <w:sz w:val="32"/>
          <w:szCs w:val="32"/>
          <w:highlight w:val="none"/>
          <w:lang w:val="en-US" w:eastAsia="zh-CN"/>
        </w:rPr>
      </w:pPr>
      <w:r>
        <w:rPr>
          <w:rFonts w:hint="eastAsia" w:hAnsi="宋体" w:cs="宋体"/>
          <w:b/>
          <w:color w:val="auto"/>
          <w:sz w:val="32"/>
          <w:szCs w:val="32"/>
          <w:highlight w:val="none"/>
          <w:lang w:val="en-US" w:eastAsia="zh-CN"/>
        </w:rPr>
        <w:t>资中县中医医院药械采购中心</w:t>
      </w:r>
    </w:p>
    <w:p w14:paraId="70494D04">
      <w:pPr>
        <w:pStyle w:val="8"/>
        <w:widowControl w:val="0"/>
        <w:numPr>
          <w:ilvl w:val="0"/>
          <w:numId w:val="0"/>
        </w:numPr>
        <w:spacing w:after="120"/>
        <w:jc w:val="center"/>
        <w:rPr>
          <w:rFonts w:hint="eastAsia" w:hAnsi="宋体" w:cs="宋体"/>
          <w:b/>
          <w:color w:val="auto"/>
          <w:sz w:val="32"/>
          <w:szCs w:val="32"/>
          <w:highlight w:val="none"/>
          <w:lang w:val="en-US" w:eastAsia="zh-CN"/>
        </w:rPr>
      </w:pPr>
      <w:r>
        <w:rPr>
          <w:rFonts w:hint="eastAsia" w:hAnsi="宋体" w:cs="宋体"/>
          <w:b/>
          <w:color w:val="auto"/>
          <w:sz w:val="32"/>
          <w:szCs w:val="32"/>
          <w:highlight w:val="none"/>
          <w:lang w:val="en-US" w:eastAsia="zh-CN"/>
        </w:rPr>
        <w:t>资中县中医医院后勤科共同编制</w:t>
      </w:r>
    </w:p>
    <w:p w14:paraId="648BEBFB">
      <w:pPr>
        <w:pStyle w:val="8"/>
        <w:widowControl w:val="0"/>
        <w:numPr>
          <w:ilvl w:val="0"/>
          <w:numId w:val="0"/>
        </w:numPr>
        <w:spacing w:after="120"/>
        <w:jc w:val="center"/>
        <w:rPr>
          <w:rFonts w:hint="eastAsia" w:ascii="黑体" w:hAnsi="黑体" w:eastAsia="黑体" w:cs="黑体"/>
          <w:i w:val="0"/>
          <w:iCs w:val="0"/>
          <w:caps w:val="0"/>
          <w:color w:val="333333"/>
          <w:spacing w:val="0"/>
          <w:kern w:val="0"/>
          <w:sz w:val="44"/>
          <w:szCs w:val="44"/>
          <w:highlight w:val="none"/>
          <w:shd w:val="clear" w:fill="FFFFFF"/>
          <w:lang w:val="en-US" w:eastAsia="zh-CN" w:bidi="ar"/>
        </w:rPr>
      </w:pPr>
      <w:r>
        <w:rPr>
          <w:rFonts w:hint="eastAsia" w:hAnsi="宋体" w:cs="宋体"/>
          <w:b/>
          <w:color w:val="auto"/>
          <w:sz w:val="32"/>
          <w:szCs w:val="32"/>
          <w:highlight w:val="none"/>
          <w:lang w:val="en-US" w:eastAsia="zh-CN"/>
        </w:rPr>
        <w:t>二〇二五年十月</w:t>
      </w:r>
    </w:p>
    <w:p w14:paraId="61044A27">
      <w:pPr>
        <w:jc w:val="center"/>
        <w:rPr>
          <w:rFonts w:hint="eastAsia" w:ascii="黑体" w:hAnsi="黑体" w:eastAsia="黑体" w:cs="黑体"/>
          <w:i w:val="0"/>
          <w:iCs w:val="0"/>
          <w:caps w:val="0"/>
          <w:color w:val="333333"/>
          <w:spacing w:val="0"/>
          <w:kern w:val="0"/>
          <w:sz w:val="44"/>
          <w:szCs w:val="44"/>
          <w:highlight w:val="none"/>
          <w:shd w:val="clear" w:fill="FFFFFF"/>
          <w:lang w:val="en-US" w:eastAsia="zh-CN" w:bidi="ar"/>
        </w:rPr>
        <w:sectPr>
          <w:pgSz w:w="11906" w:h="16838"/>
          <w:pgMar w:top="1440" w:right="1800" w:bottom="1440" w:left="1800" w:header="851" w:footer="992" w:gutter="0"/>
          <w:cols w:space="425" w:num="1"/>
          <w:docGrid w:type="lines" w:linePitch="312" w:charSpace="0"/>
        </w:sectPr>
      </w:pPr>
    </w:p>
    <w:p w14:paraId="39B31A3D">
      <w:pPr>
        <w:jc w:val="center"/>
        <w:rPr>
          <w:rFonts w:hint="eastAsia" w:ascii="黑体" w:hAnsi="黑体" w:eastAsia="黑体" w:cs="黑体"/>
          <w:i w:val="0"/>
          <w:iCs w:val="0"/>
          <w:caps w:val="0"/>
          <w:color w:val="333333"/>
          <w:spacing w:val="0"/>
          <w:kern w:val="0"/>
          <w:sz w:val="44"/>
          <w:szCs w:val="44"/>
          <w:highlight w:val="none"/>
          <w:shd w:val="clear" w:fill="FFFFFF"/>
          <w:lang w:val="en-US" w:eastAsia="zh-CN" w:bidi="ar"/>
        </w:rPr>
        <w:sectPr>
          <w:type w:val="continuous"/>
          <w:pgSz w:w="11906" w:h="16838"/>
          <w:pgMar w:top="1440" w:right="1800" w:bottom="1440" w:left="1800" w:header="851" w:footer="992" w:gutter="0"/>
          <w:cols w:space="425" w:num="1"/>
          <w:docGrid w:type="lines" w:linePitch="312" w:charSpace="0"/>
        </w:sectPr>
      </w:pPr>
    </w:p>
    <w:p w14:paraId="0B92EB11">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val="0"/>
          <w:sz w:val="44"/>
          <w:szCs w:val="44"/>
          <w:highlight w:val="none"/>
          <w:lang w:val="en-US" w:eastAsia="zh-CN"/>
        </w:rPr>
      </w:pPr>
      <w:r>
        <w:rPr>
          <w:rFonts w:hint="eastAsia" w:ascii="方正小标宋简体" w:hAnsi="方正小标宋简体" w:eastAsia="方正小标宋简体" w:cs="方正小标宋简体"/>
          <w:b w:val="0"/>
          <w:bCs w:val="0"/>
          <w:sz w:val="44"/>
          <w:szCs w:val="44"/>
          <w:highlight w:val="none"/>
          <w:lang w:val="en-US" w:eastAsia="zh-CN"/>
        </w:rPr>
        <w:t>资中县中医医院</w:t>
      </w:r>
    </w:p>
    <w:p w14:paraId="6436FD5B">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val="0"/>
          <w:sz w:val="44"/>
          <w:szCs w:val="44"/>
          <w:highlight w:val="none"/>
          <w:lang w:val="en-US" w:eastAsia="zh-CN"/>
        </w:rPr>
      </w:pPr>
      <w:r>
        <w:rPr>
          <w:rFonts w:hint="eastAsia" w:ascii="方正小标宋简体" w:hAnsi="方正小标宋简体" w:eastAsia="方正小标宋简体" w:cs="方正小标宋简体"/>
          <w:b w:val="0"/>
          <w:bCs w:val="0"/>
          <w:sz w:val="44"/>
          <w:szCs w:val="44"/>
          <w:highlight w:val="none"/>
          <w:lang w:val="en-US" w:eastAsia="zh-CN"/>
        </w:rPr>
        <w:t>桌椅一批采购项目询价公告</w:t>
      </w:r>
    </w:p>
    <w:p w14:paraId="097D2648">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ascii="黑体" w:hAnsi="宋体" w:eastAsia="黑体" w:cs="黑体"/>
          <w:i w:val="0"/>
          <w:iCs w:val="0"/>
          <w:caps w:val="0"/>
          <w:color w:val="333333"/>
          <w:spacing w:val="0"/>
          <w:sz w:val="32"/>
          <w:szCs w:val="32"/>
          <w:highlight w:val="none"/>
          <w:shd w:val="clear" w:fill="FFFFFF"/>
        </w:rPr>
      </w:pPr>
    </w:p>
    <w:p w14:paraId="2C4E9DB2">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一、项目概况</w:t>
      </w:r>
    </w:p>
    <w:p w14:paraId="3020943B">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1、项目名称：</w:t>
      </w:r>
      <w:bookmarkStart w:id="0" w:name="OLE_LINK2"/>
      <w:r>
        <w:rPr>
          <w:rFonts w:hint="eastAsia" w:ascii="Times New Roman" w:hAnsi="Times New Roman" w:eastAsia="仿宋_GB2312" w:cs="仿宋_GB2312"/>
          <w:b w:val="0"/>
          <w:bCs w:val="0"/>
          <w:sz w:val="32"/>
          <w:szCs w:val="32"/>
          <w:highlight w:val="none"/>
          <w:lang w:val="en-US" w:eastAsia="zh-CN"/>
        </w:rPr>
        <w:t>资中县中医医院</w:t>
      </w:r>
      <w:bookmarkEnd w:id="0"/>
      <w:r>
        <w:rPr>
          <w:rFonts w:hint="eastAsia" w:ascii="Times New Roman" w:hAnsi="Times New Roman" w:eastAsia="仿宋_GB2312" w:cs="仿宋_GB2312"/>
          <w:b w:val="0"/>
          <w:bCs w:val="0"/>
          <w:sz w:val="32"/>
          <w:szCs w:val="32"/>
          <w:highlight w:val="none"/>
          <w:lang w:val="en-US" w:eastAsia="zh-CN"/>
        </w:rPr>
        <w:t>桌椅一批采购项目。</w:t>
      </w:r>
    </w:p>
    <w:p w14:paraId="24CD14CC">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2、项目编号：YNCG（2025）020。</w:t>
      </w:r>
    </w:p>
    <w:p w14:paraId="396B1469">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3、项目单位：资中县中医医院。</w:t>
      </w:r>
    </w:p>
    <w:p w14:paraId="600A3738">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4、项目地点：四川省内江市资中县重龙镇苌弘路北段396号。</w:t>
      </w:r>
    </w:p>
    <w:p w14:paraId="4F1F5FC1">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5、项目概况：由于医院新开设科室的需要及增加门诊等候区便民需求。特实施本次采购招标工作。</w:t>
      </w:r>
    </w:p>
    <w:p w14:paraId="086310F9">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6、采购方式：询价。</w:t>
      </w:r>
    </w:p>
    <w:p w14:paraId="749A039E">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7、采购限价：25500.00元。</w:t>
      </w:r>
    </w:p>
    <w:p w14:paraId="60AE3E66">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8、采购数量：详见附件。</w:t>
      </w:r>
    </w:p>
    <w:p w14:paraId="435BB547">
      <w:pPr>
        <w:pageBreakBefore w:val="0"/>
        <w:widowControl w:val="0"/>
        <w:kinsoku/>
        <w:wordWrap/>
        <w:overflowPunct/>
        <w:topLinePunct w:val="0"/>
        <w:autoSpaceDE/>
        <w:autoSpaceDN/>
        <w:bidi w:val="0"/>
        <w:adjustRightInd/>
        <w:snapToGrid/>
        <w:spacing w:line="576" w:lineRule="exact"/>
        <w:ind w:firstLine="640" w:firstLineChars="200"/>
        <w:jc w:val="center"/>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9、时间要求：确认中标并签订合同后，在20日内完成安装。</w:t>
      </w:r>
    </w:p>
    <w:p w14:paraId="67171FDB">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10、项目类别：货物采购。</w:t>
      </w:r>
    </w:p>
    <w:p w14:paraId="140CF497">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二、供应商机构资格要求</w:t>
      </w:r>
    </w:p>
    <w:p w14:paraId="1DCDDCFB">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1、须具有经营许可证的独立法人资格；</w:t>
      </w:r>
    </w:p>
    <w:p w14:paraId="468DC10B">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2、符合《政府采购法》第二十二条规定；</w:t>
      </w:r>
    </w:p>
    <w:p w14:paraId="0EC71AE8">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3、能够提供本项目服务能力的供应商；</w:t>
      </w:r>
    </w:p>
    <w:p w14:paraId="22F7CB77">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4、不接受联合体投标。</w:t>
      </w:r>
    </w:p>
    <w:p w14:paraId="027F4F0C">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三、获取采购文件</w:t>
      </w:r>
    </w:p>
    <w:p w14:paraId="5046B913">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1、本次询价公告在资中县中医医院官方网站上发布。</w:t>
      </w:r>
    </w:p>
    <w:p w14:paraId="7EAAD544">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2、获取方式：采购文件在资中县中医医院综合楼407办公室现场获取或在资中县中医医院官方网站上获取。</w:t>
      </w:r>
    </w:p>
    <w:p w14:paraId="5B8404A2">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3、售价：0元。</w:t>
      </w:r>
    </w:p>
    <w:p w14:paraId="50592786">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四、投标文件递交截止时间和开标时间</w:t>
      </w:r>
    </w:p>
    <w:p w14:paraId="0943EFDA">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投标文件递交截止时间：2025年11月24日17时00分（北京时间）前。</w:t>
      </w:r>
      <w:bookmarkStart w:id="22" w:name="_GoBack"/>
      <w:bookmarkEnd w:id="22"/>
    </w:p>
    <w:p w14:paraId="49FE0967">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投标文件递交地点：资中县中医医院综合楼407办公室</w:t>
      </w:r>
    </w:p>
    <w:p w14:paraId="5A72DF72">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开标时间：2025年11月25日15时00分（北京时间）。</w:t>
      </w:r>
    </w:p>
    <w:p w14:paraId="5A7ED7BC">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地点：资中县中医医院综合楼406会议室。</w:t>
      </w:r>
    </w:p>
    <w:p w14:paraId="3E87FF09">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五、中标结果公布</w:t>
      </w:r>
    </w:p>
    <w:p w14:paraId="2BE96577">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本项目询价结果在资中县中医医院官方网站上公示。</w:t>
      </w:r>
    </w:p>
    <w:p w14:paraId="4949A737">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六、采购单位名称及联系人电话</w:t>
      </w:r>
    </w:p>
    <w:p w14:paraId="4ACC80F1">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采购单位名称：资中县中医医院</w:t>
      </w:r>
    </w:p>
    <w:p w14:paraId="5D1684E8">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联系人：熊老师</w:t>
      </w:r>
    </w:p>
    <w:p w14:paraId="2F26E8EB">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联系电话：0832-8165915</w:t>
      </w:r>
    </w:p>
    <w:p w14:paraId="1D4608C8">
      <w:pPr>
        <w:pageBreakBefore w:val="0"/>
        <w:widowControl w:val="0"/>
        <w:kinsoku/>
        <w:wordWrap/>
        <w:overflowPunct/>
        <w:topLinePunct w:val="0"/>
        <w:autoSpaceDE/>
        <w:autoSpaceDN/>
        <w:bidi w:val="0"/>
        <w:adjustRightInd/>
        <w:snapToGrid/>
        <w:spacing w:line="576" w:lineRule="exact"/>
        <w:ind w:firstLine="5440" w:firstLineChars="17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        2025年11月18日</w:t>
      </w:r>
    </w:p>
    <w:p w14:paraId="39DC4060">
      <w:pPr>
        <w:rPr>
          <w:rFonts w:hint="eastAsia" w:ascii="仿宋" w:hAnsi="仿宋" w:eastAsia="仿宋" w:cs="仿宋"/>
          <w:i w:val="0"/>
          <w:iCs w:val="0"/>
          <w:caps w:val="0"/>
          <w:color w:val="333333"/>
          <w:spacing w:val="0"/>
          <w:sz w:val="32"/>
          <w:szCs w:val="32"/>
          <w:highlight w:val="none"/>
          <w:shd w:val="clear" w:fill="FFFFFF"/>
        </w:rPr>
      </w:pPr>
      <w:r>
        <w:rPr>
          <w:rFonts w:hint="eastAsia" w:ascii="仿宋" w:hAnsi="仿宋" w:eastAsia="仿宋" w:cs="仿宋"/>
          <w:i w:val="0"/>
          <w:iCs w:val="0"/>
          <w:caps w:val="0"/>
          <w:color w:val="333333"/>
          <w:spacing w:val="0"/>
          <w:sz w:val="32"/>
          <w:szCs w:val="32"/>
          <w:highlight w:val="none"/>
          <w:shd w:val="clear" w:fill="FFFFFF"/>
        </w:rPr>
        <w:br w:type="page"/>
      </w:r>
    </w:p>
    <w:p w14:paraId="4636ECDC">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黑体" w:hAnsi="黑体" w:eastAsia="黑体" w:cs="黑体"/>
          <w:i w:val="0"/>
          <w:iCs w:val="0"/>
          <w:caps w:val="0"/>
          <w:color w:val="333333"/>
          <w:spacing w:val="0"/>
          <w:sz w:val="21"/>
          <w:szCs w:val="21"/>
          <w:highlight w:val="none"/>
          <w:lang w:val="en-US" w:eastAsia="zh-CN"/>
        </w:rPr>
      </w:pPr>
      <w:r>
        <w:rPr>
          <w:rFonts w:hint="eastAsia" w:ascii="黑体" w:hAnsi="黑体" w:eastAsia="黑体" w:cs="黑体"/>
          <w:i w:val="0"/>
          <w:iCs w:val="0"/>
          <w:caps w:val="0"/>
          <w:color w:val="333333"/>
          <w:spacing w:val="0"/>
          <w:sz w:val="32"/>
          <w:szCs w:val="32"/>
          <w:highlight w:val="none"/>
          <w:shd w:val="clear" w:fill="FFFFFF"/>
        </w:rPr>
        <w:t>附件</w:t>
      </w:r>
      <w:r>
        <w:rPr>
          <w:rFonts w:hint="eastAsia" w:ascii="黑体" w:hAnsi="黑体" w:eastAsia="黑体" w:cs="黑体"/>
          <w:i w:val="0"/>
          <w:iCs w:val="0"/>
          <w:caps w:val="0"/>
          <w:color w:val="333333"/>
          <w:spacing w:val="0"/>
          <w:sz w:val="32"/>
          <w:szCs w:val="32"/>
          <w:highlight w:val="none"/>
          <w:shd w:val="clear" w:fill="FFFFFF"/>
          <w:lang w:val="en-US" w:eastAsia="zh-CN"/>
        </w:rPr>
        <w:t>1</w:t>
      </w:r>
    </w:p>
    <w:p w14:paraId="14460655">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方正小标宋简体" w:hAnsi="方正小标宋简体" w:eastAsia="方正小标宋简体" w:cs="方正小标宋简体"/>
          <w:b w:val="0"/>
          <w:bCs w:val="0"/>
          <w:sz w:val="44"/>
          <w:szCs w:val="44"/>
          <w:highlight w:val="none"/>
          <w:lang w:eastAsia="zh-CN"/>
        </w:rPr>
      </w:pPr>
      <w:r>
        <w:rPr>
          <w:rFonts w:hint="eastAsia" w:ascii="方正小标宋简体" w:hAnsi="方正小标宋简体" w:eastAsia="方正小标宋简体" w:cs="方正小标宋简体"/>
          <w:b w:val="0"/>
          <w:bCs w:val="0"/>
          <w:sz w:val="44"/>
          <w:szCs w:val="44"/>
          <w:highlight w:val="none"/>
          <w:lang w:eastAsia="zh-CN"/>
        </w:rPr>
        <w:t>报价须知 (请报价人务必认真阅读)</w:t>
      </w:r>
    </w:p>
    <w:p w14:paraId="73E47FA3">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一、供应商资质要求：</w:t>
      </w:r>
    </w:p>
    <w:p w14:paraId="61F2C60A">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1、须具有经营许可证的独立法人资格；</w:t>
      </w:r>
    </w:p>
    <w:p w14:paraId="4068BCA6">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2、符合《政府采购法》第二十二条规定；</w:t>
      </w:r>
    </w:p>
    <w:p w14:paraId="22BD6E8E">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3、能够提供本项目服务能力的供应商；</w:t>
      </w:r>
    </w:p>
    <w:p w14:paraId="53336546">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4、不接受联合体投标。</w:t>
      </w:r>
    </w:p>
    <w:p w14:paraId="496F050A">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二、报价文件的组成（均需加盖单位公章，缺一不可）：</w:t>
      </w:r>
    </w:p>
    <w:p w14:paraId="18AB6C93">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1、投标函、分项报价表(附后);</w:t>
      </w:r>
    </w:p>
    <w:p w14:paraId="05BDA3C5">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2、经营许可证复印件、营业执照复印件；</w:t>
      </w:r>
    </w:p>
    <w:p w14:paraId="0DD6EE5C">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3、其他材料（投标人认为需要提供的材料）。</w:t>
      </w:r>
    </w:p>
    <w:p w14:paraId="21141843">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三、报价文件的份数：1份。</w:t>
      </w:r>
    </w:p>
    <w:p w14:paraId="0601D264">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四、采购要求及报价说明:</w:t>
      </w:r>
    </w:p>
    <w:p w14:paraId="15901BCE">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vertAlign w:val="baseline"/>
          <w:lang w:val="en-US" w:eastAsia="zh-CN"/>
        </w:rPr>
      </w:pPr>
      <w:r>
        <w:rPr>
          <w:rFonts w:hint="eastAsia" w:ascii="Times New Roman" w:hAnsi="Times New Roman" w:eastAsia="仿宋_GB2312" w:cs="仿宋_GB2312"/>
          <w:b w:val="0"/>
          <w:bCs w:val="0"/>
          <w:sz w:val="32"/>
          <w:szCs w:val="32"/>
          <w:highlight w:val="none"/>
          <w:lang w:val="en-US" w:eastAsia="zh-CN"/>
        </w:rPr>
        <w:t>1、</w:t>
      </w:r>
    </w:p>
    <w:tbl>
      <w:tblPr>
        <w:tblStyle w:val="14"/>
        <w:tblW w:w="9841" w:type="dxa"/>
        <w:tblInd w:w="-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210"/>
        <w:gridCol w:w="1218"/>
        <w:gridCol w:w="3960"/>
        <w:gridCol w:w="585"/>
        <w:gridCol w:w="765"/>
        <w:gridCol w:w="960"/>
        <w:gridCol w:w="493"/>
      </w:tblGrid>
      <w:tr w14:paraId="5D84D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650" w:type="dxa"/>
            <w:vAlign w:val="center"/>
          </w:tcPr>
          <w:p w14:paraId="2954B8DC">
            <w:pPr>
              <w:keepNext w:val="0"/>
              <w:keepLines w:val="0"/>
              <w:widowControl/>
              <w:suppressLineNumbers w:val="0"/>
              <w:jc w:val="center"/>
              <w:textAlignment w:val="center"/>
              <w:rPr>
                <w:rFonts w:hint="default" w:ascii="黑体" w:hAnsi="宋体" w:eastAsia="黑体" w:cs="黑体"/>
                <w:b/>
                <w:bCs/>
                <w:i w:val="0"/>
                <w:iCs w:val="0"/>
                <w:color w:val="000000"/>
                <w:kern w:val="0"/>
                <w:sz w:val="24"/>
                <w:szCs w:val="24"/>
                <w:highlight w:val="none"/>
                <w:u w:val="none"/>
                <w:lang w:val="en-US" w:eastAsia="zh-CN" w:bidi="ar"/>
              </w:rPr>
            </w:pPr>
            <w:r>
              <w:rPr>
                <w:rFonts w:hint="eastAsia" w:ascii="黑体" w:hAnsi="宋体" w:eastAsia="黑体" w:cs="黑体"/>
                <w:b/>
                <w:bCs/>
                <w:i w:val="0"/>
                <w:iCs w:val="0"/>
                <w:color w:val="000000"/>
                <w:kern w:val="0"/>
                <w:sz w:val="24"/>
                <w:szCs w:val="24"/>
                <w:highlight w:val="none"/>
                <w:u w:val="none"/>
                <w:lang w:val="en-US" w:eastAsia="zh-CN" w:bidi="ar"/>
              </w:rPr>
              <w:t>序号</w:t>
            </w:r>
          </w:p>
        </w:tc>
        <w:tc>
          <w:tcPr>
            <w:tcW w:w="1210" w:type="dxa"/>
            <w:shd w:val="clear" w:color="auto" w:fill="auto"/>
            <w:vAlign w:val="center"/>
          </w:tcPr>
          <w:p w14:paraId="461648B2">
            <w:pPr>
              <w:keepNext w:val="0"/>
              <w:keepLines w:val="0"/>
              <w:widowControl/>
              <w:suppressLineNumbers w:val="0"/>
              <w:jc w:val="center"/>
              <w:textAlignment w:val="center"/>
              <w:rPr>
                <w:rFonts w:hint="default" w:ascii="Times New Roman" w:hAnsi="Times New Roman" w:eastAsia="仿宋_GB2312" w:cs="仿宋_GB2312"/>
                <w:b w:val="0"/>
                <w:bCs w:val="0"/>
                <w:kern w:val="2"/>
                <w:sz w:val="32"/>
                <w:szCs w:val="32"/>
                <w:highlight w:val="none"/>
                <w:vertAlign w:val="baseline"/>
                <w:lang w:val="en-US" w:eastAsia="zh-CN" w:bidi="ar-SA"/>
              </w:rPr>
            </w:pPr>
            <w:r>
              <w:rPr>
                <w:rFonts w:hint="eastAsia" w:ascii="黑体" w:hAnsi="宋体" w:eastAsia="黑体" w:cs="黑体"/>
                <w:b/>
                <w:bCs/>
                <w:i w:val="0"/>
                <w:iCs w:val="0"/>
                <w:color w:val="000000"/>
                <w:kern w:val="0"/>
                <w:sz w:val="24"/>
                <w:szCs w:val="24"/>
                <w:highlight w:val="none"/>
                <w:u w:val="none"/>
                <w:lang w:val="en-US" w:eastAsia="zh-CN" w:bidi="ar"/>
              </w:rPr>
              <w:t>品名</w:t>
            </w:r>
          </w:p>
        </w:tc>
        <w:tc>
          <w:tcPr>
            <w:tcW w:w="1218" w:type="dxa"/>
            <w:shd w:val="clear" w:color="auto" w:fill="auto"/>
            <w:vAlign w:val="center"/>
          </w:tcPr>
          <w:p w14:paraId="44F26B52">
            <w:pPr>
              <w:keepNext w:val="0"/>
              <w:keepLines w:val="0"/>
              <w:widowControl/>
              <w:suppressLineNumbers w:val="0"/>
              <w:jc w:val="center"/>
              <w:textAlignment w:val="center"/>
              <w:rPr>
                <w:rFonts w:hint="default" w:ascii="Times New Roman" w:hAnsi="Times New Roman" w:eastAsia="仿宋_GB2312" w:cs="仿宋_GB2312"/>
                <w:b w:val="0"/>
                <w:bCs w:val="0"/>
                <w:kern w:val="2"/>
                <w:sz w:val="32"/>
                <w:szCs w:val="32"/>
                <w:highlight w:val="none"/>
                <w:vertAlign w:val="baseline"/>
                <w:lang w:val="en-US" w:eastAsia="zh-CN" w:bidi="ar-SA"/>
              </w:rPr>
            </w:pPr>
            <w:r>
              <w:rPr>
                <w:rFonts w:hint="eastAsia" w:ascii="黑体" w:hAnsi="宋体" w:eastAsia="黑体" w:cs="黑体"/>
                <w:b/>
                <w:bCs/>
                <w:i w:val="0"/>
                <w:iCs w:val="0"/>
                <w:color w:val="000000"/>
                <w:kern w:val="0"/>
                <w:sz w:val="24"/>
                <w:szCs w:val="24"/>
                <w:highlight w:val="none"/>
                <w:u w:val="none"/>
                <w:lang w:val="en-US" w:eastAsia="zh-CN" w:bidi="ar"/>
              </w:rPr>
              <w:t>规 格</w:t>
            </w:r>
          </w:p>
        </w:tc>
        <w:tc>
          <w:tcPr>
            <w:tcW w:w="3960" w:type="dxa"/>
            <w:shd w:val="clear" w:color="auto" w:fill="auto"/>
            <w:vAlign w:val="center"/>
          </w:tcPr>
          <w:p w14:paraId="4A3370C2">
            <w:pPr>
              <w:keepNext w:val="0"/>
              <w:keepLines w:val="0"/>
              <w:widowControl/>
              <w:suppressLineNumbers w:val="0"/>
              <w:jc w:val="center"/>
              <w:textAlignment w:val="center"/>
              <w:rPr>
                <w:rFonts w:hint="default" w:ascii="Times New Roman" w:hAnsi="Times New Roman" w:eastAsia="仿宋_GB2312" w:cs="仿宋_GB2312"/>
                <w:b w:val="0"/>
                <w:bCs w:val="0"/>
                <w:kern w:val="2"/>
                <w:sz w:val="32"/>
                <w:szCs w:val="32"/>
                <w:highlight w:val="none"/>
                <w:vertAlign w:val="baseline"/>
                <w:lang w:val="en-US" w:eastAsia="zh-CN" w:bidi="ar-SA"/>
              </w:rPr>
            </w:pPr>
            <w:r>
              <w:rPr>
                <w:rFonts w:hint="eastAsia" w:ascii="黑体" w:hAnsi="宋体" w:eastAsia="黑体" w:cs="黑体"/>
                <w:b/>
                <w:bCs/>
                <w:i w:val="0"/>
                <w:iCs w:val="0"/>
                <w:color w:val="000000"/>
                <w:kern w:val="0"/>
                <w:sz w:val="24"/>
                <w:szCs w:val="24"/>
                <w:highlight w:val="none"/>
                <w:u w:val="none"/>
                <w:lang w:val="en-US" w:eastAsia="zh-CN" w:bidi="ar"/>
              </w:rPr>
              <w:t>材质要求</w:t>
            </w:r>
          </w:p>
        </w:tc>
        <w:tc>
          <w:tcPr>
            <w:tcW w:w="585" w:type="dxa"/>
            <w:shd w:val="clear" w:color="auto" w:fill="auto"/>
            <w:vAlign w:val="center"/>
          </w:tcPr>
          <w:p w14:paraId="05D9441C">
            <w:pPr>
              <w:keepNext w:val="0"/>
              <w:keepLines w:val="0"/>
              <w:widowControl/>
              <w:suppressLineNumbers w:val="0"/>
              <w:jc w:val="center"/>
              <w:textAlignment w:val="center"/>
              <w:rPr>
                <w:rFonts w:hint="default" w:ascii="Times New Roman" w:hAnsi="Times New Roman" w:eastAsia="仿宋_GB2312" w:cs="仿宋_GB2312"/>
                <w:b w:val="0"/>
                <w:bCs w:val="0"/>
                <w:kern w:val="2"/>
                <w:sz w:val="32"/>
                <w:szCs w:val="32"/>
                <w:highlight w:val="none"/>
                <w:vertAlign w:val="baseline"/>
                <w:lang w:val="en-US" w:eastAsia="zh-CN" w:bidi="ar-SA"/>
              </w:rPr>
            </w:pPr>
            <w:r>
              <w:rPr>
                <w:rFonts w:hint="eastAsia" w:ascii="黑体" w:hAnsi="宋体" w:eastAsia="黑体" w:cs="黑体"/>
                <w:b/>
                <w:bCs/>
                <w:i w:val="0"/>
                <w:iCs w:val="0"/>
                <w:color w:val="000000"/>
                <w:kern w:val="0"/>
                <w:sz w:val="24"/>
                <w:szCs w:val="24"/>
                <w:highlight w:val="none"/>
                <w:u w:val="none"/>
                <w:lang w:val="en-US" w:eastAsia="zh-CN" w:bidi="ar"/>
              </w:rPr>
              <w:t>采购数量</w:t>
            </w:r>
          </w:p>
        </w:tc>
        <w:tc>
          <w:tcPr>
            <w:tcW w:w="765" w:type="dxa"/>
            <w:shd w:val="clear" w:color="auto" w:fill="auto"/>
            <w:vAlign w:val="center"/>
          </w:tcPr>
          <w:p w14:paraId="05A5AECD">
            <w:pPr>
              <w:keepNext w:val="0"/>
              <w:keepLines w:val="0"/>
              <w:widowControl/>
              <w:suppressLineNumbers w:val="0"/>
              <w:jc w:val="center"/>
              <w:textAlignment w:val="center"/>
              <w:rPr>
                <w:rFonts w:hint="default" w:ascii="Times New Roman" w:hAnsi="Times New Roman" w:eastAsia="仿宋_GB2312" w:cs="仿宋_GB2312"/>
                <w:b w:val="0"/>
                <w:bCs w:val="0"/>
                <w:kern w:val="2"/>
                <w:sz w:val="32"/>
                <w:szCs w:val="32"/>
                <w:highlight w:val="none"/>
                <w:vertAlign w:val="baseline"/>
                <w:lang w:val="en-US" w:eastAsia="zh-CN" w:bidi="ar-SA"/>
              </w:rPr>
            </w:pPr>
            <w:r>
              <w:rPr>
                <w:rFonts w:hint="eastAsia" w:ascii="黑体" w:hAnsi="宋体" w:eastAsia="黑体" w:cs="黑体"/>
                <w:b/>
                <w:bCs/>
                <w:i w:val="0"/>
                <w:iCs w:val="0"/>
                <w:color w:val="000000"/>
                <w:kern w:val="0"/>
                <w:sz w:val="24"/>
                <w:szCs w:val="24"/>
                <w:highlight w:val="none"/>
                <w:u w:val="none"/>
                <w:lang w:val="en-US" w:eastAsia="zh-CN" w:bidi="ar"/>
              </w:rPr>
              <w:t>单位</w:t>
            </w:r>
          </w:p>
        </w:tc>
        <w:tc>
          <w:tcPr>
            <w:tcW w:w="960" w:type="dxa"/>
            <w:shd w:val="clear" w:color="auto" w:fill="auto"/>
            <w:vAlign w:val="center"/>
          </w:tcPr>
          <w:p w14:paraId="0AC34DA9">
            <w:pPr>
              <w:keepNext w:val="0"/>
              <w:keepLines w:val="0"/>
              <w:widowControl/>
              <w:suppressLineNumbers w:val="0"/>
              <w:jc w:val="center"/>
              <w:textAlignment w:val="center"/>
              <w:rPr>
                <w:rFonts w:hint="default" w:ascii="Times New Roman" w:hAnsi="Times New Roman" w:eastAsia="仿宋_GB2312" w:cs="仿宋_GB2312"/>
                <w:b w:val="0"/>
                <w:bCs w:val="0"/>
                <w:kern w:val="2"/>
                <w:sz w:val="32"/>
                <w:szCs w:val="32"/>
                <w:highlight w:val="none"/>
                <w:vertAlign w:val="baseline"/>
                <w:lang w:val="en-US" w:eastAsia="zh-CN" w:bidi="ar-SA"/>
              </w:rPr>
            </w:pPr>
            <w:r>
              <w:rPr>
                <w:rFonts w:hint="eastAsia" w:ascii="黑体" w:hAnsi="宋体" w:eastAsia="黑体" w:cs="黑体"/>
                <w:b/>
                <w:bCs/>
                <w:i w:val="0"/>
                <w:iCs w:val="0"/>
                <w:color w:val="000000"/>
                <w:kern w:val="0"/>
                <w:sz w:val="24"/>
                <w:szCs w:val="24"/>
                <w:highlight w:val="none"/>
                <w:u w:val="none"/>
                <w:lang w:val="en-US" w:eastAsia="zh-CN" w:bidi="ar"/>
              </w:rPr>
              <w:t>单价限价（元）</w:t>
            </w:r>
          </w:p>
        </w:tc>
        <w:tc>
          <w:tcPr>
            <w:tcW w:w="493" w:type="dxa"/>
            <w:shd w:val="clear" w:color="auto" w:fill="auto"/>
            <w:vAlign w:val="center"/>
          </w:tcPr>
          <w:p w14:paraId="4BE4FC84">
            <w:pPr>
              <w:keepNext w:val="0"/>
              <w:keepLines w:val="0"/>
              <w:widowControl/>
              <w:suppressLineNumbers w:val="0"/>
              <w:jc w:val="center"/>
              <w:textAlignment w:val="center"/>
              <w:rPr>
                <w:rFonts w:hint="eastAsia" w:ascii="Times New Roman" w:hAnsi="Times New Roman" w:eastAsia="仿宋_GB2312" w:cs="仿宋_GB2312"/>
                <w:b w:val="0"/>
                <w:bCs w:val="0"/>
                <w:kern w:val="2"/>
                <w:sz w:val="32"/>
                <w:szCs w:val="32"/>
                <w:highlight w:val="none"/>
                <w:vertAlign w:val="baseline"/>
                <w:lang w:val="en-US" w:eastAsia="zh-CN" w:bidi="ar-SA"/>
              </w:rPr>
            </w:pPr>
            <w:r>
              <w:rPr>
                <w:rFonts w:hint="eastAsia" w:ascii="黑体" w:hAnsi="宋体" w:eastAsia="黑体" w:cs="黑体"/>
                <w:b/>
                <w:bCs/>
                <w:i w:val="0"/>
                <w:iCs w:val="0"/>
                <w:color w:val="000000"/>
                <w:kern w:val="0"/>
                <w:sz w:val="24"/>
                <w:szCs w:val="24"/>
                <w:highlight w:val="none"/>
                <w:u w:val="none"/>
                <w:lang w:val="en-US" w:eastAsia="zh-CN" w:bidi="ar"/>
              </w:rPr>
              <w:t>备注</w:t>
            </w:r>
          </w:p>
        </w:tc>
      </w:tr>
      <w:tr w14:paraId="33AFB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vAlign w:val="center"/>
          </w:tcPr>
          <w:p w14:paraId="537D1765">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cstheme="minorEastAsia"/>
                <w:i w:val="0"/>
                <w:iCs w:val="0"/>
                <w:color w:val="000000"/>
                <w:kern w:val="0"/>
                <w:sz w:val="24"/>
                <w:szCs w:val="24"/>
                <w:highlight w:val="none"/>
                <w:u w:val="none"/>
                <w:lang w:val="en-US" w:eastAsia="zh-CN" w:bidi="ar"/>
              </w:rPr>
              <w:t>1</w:t>
            </w:r>
          </w:p>
        </w:tc>
        <w:tc>
          <w:tcPr>
            <w:tcW w:w="1210" w:type="dxa"/>
            <w:shd w:val="clear" w:color="auto" w:fill="auto"/>
            <w:vAlign w:val="center"/>
          </w:tcPr>
          <w:p w14:paraId="0F077635">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电脑办公桌</w:t>
            </w:r>
          </w:p>
        </w:tc>
        <w:tc>
          <w:tcPr>
            <w:tcW w:w="1218" w:type="dxa"/>
            <w:shd w:val="clear" w:color="auto" w:fill="auto"/>
            <w:vAlign w:val="center"/>
          </w:tcPr>
          <w:p w14:paraId="766E4251">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120cm*60cm*76cm</w:t>
            </w:r>
          </w:p>
        </w:tc>
        <w:tc>
          <w:tcPr>
            <w:tcW w:w="3960" w:type="dxa"/>
            <w:shd w:val="clear" w:color="auto" w:fill="auto"/>
            <w:vAlign w:val="center"/>
          </w:tcPr>
          <w:p w14:paraId="0449AC29">
            <w:pPr>
              <w:keepNext w:val="0"/>
              <w:keepLines w:val="0"/>
              <w:widowControl/>
              <w:suppressLineNumbers w:val="0"/>
              <w:spacing w:line="240" w:lineRule="auto"/>
              <w:jc w:val="left"/>
              <w:textAlignment w:val="center"/>
              <w:rPr>
                <w:rFonts w:hint="default" w:asciiTheme="minorEastAsia" w:hAnsiTheme="minorEastAsia" w:eastAsiaTheme="minorEastAsia" w:cstheme="minorEastAsia"/>
                <w:b w:val="0"/>
                <w:bCs w:val="0"/>
                <w:kern w:val="2"/>
                <w:sz w:val="24"/>
                <w:szCs w:val="24"/>
                <w:highlight w:val="none"/>
                <w:vertAlign w:val="baseli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中纤板的油漆家具，黑胡桃色。不带门。</w:t>
            </w:r>
          </w:p>
        </w:tc>
        <w:tc>
          <w:tcPr>
            <w:tcW w:w="585" w:type="dxa"/>
            <w:shd w:val="clear" w:color="auto" w:fill="auto"/>
            <w:vAlign w:val="center"/>
          </w:tcPr>
          <w:p w14:paraId="52C893A0">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w:t>
            </w:r>
          </w:p>
        </w:tc>
        <w:tc>
          <w:tcPr>
            <w:tcW w:w="765" w:type="dxa"/>
            <w:shd w:val="clear" w:color="auto" w:fill="auto"/>
            <w:vAlign w:val="center"/>
          </w:tcPr>
          <w:p w14:paraId="0FA8E423">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张</w:t>
            </w:r>
          </w:p>
        </w:tc>
        <w:tc>
          <w:tcPr>
            <w:tcW w:w="960" w:type="dxa"/>
            <w:shd w:val="clear" w:color="auto" w:fill="auto"/>
            <w:vAlign w:val="center"/>
          </w:tcPr>
          <w:p w14:paraId="35CB31E6">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600</w:t>
            </w:r>
          </w:p>
        </w:tc>
        <w:tc>
          <w:tcPr>
            <w:tcW w:w="493" w:type="dxa"/>
            <w:shd w:val="clear" w:color="auto" w:fill="auto"/>
            <w:vAlign w:val="center"/>
          </w:tcPr>
          <w:p w14:paraId="7BC92B9C">
            <w:pPr>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仿宋_GB2312"/>
                <w:b w:val="0"/>
                <w:bCs w:val="0"/>
                <w:kern w:val="2"/>
                <w:sz w:val="24"/>
                <w:szCs w:val="24"/>
                <w:highlight w:val="none"/>
                <w:vertAlign w:val="baseline"/>
                <w:lang w:val="en-US" w:eastAsia="zh-CN" w:bidi="ar-SA"/>
              </w:rPr>
            </w:pPr>
          </w:p>
        </w:tc>
      </w:tr>
      <w:tr w14:paraId="37559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vAlign w:val="center"/>
          </w:tcPr>
          <w:p w14:paraId="29447FCF">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cstheme="minorEastAsia"/>
                <w:i w:val="0"/>
                <w:iCs w:val="0"/>
                <w:color w:val="000000"/>
                <w:kern w:val="0"/>
                <w:sz w:val="24"/>
                <w:szCs w:val="24"/>
                <w:highlight w:val="none"/>
                <w:u w:val="none"/>
                <w:lang w:val="en-US" w:eastAsia="zh-CN" w:bidi="ar"/>
              </w:rPr>
              <w:t>2</w:t>
            </w:r>
          </w:p>
        </w:tc>
        <w:tc>
          <w:tcPr>
            <w:tcW w:w="1210" w:type="dxa"/>
            <w:shd w:val="clear" w:color="auto" w:fill="auto"/>
            <w:vAlign w:val="center"/>
          </w:tcPr>
          <w:p w14:paraId="2A83D88E">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办公椅</w:t>
            </w:r>
          </w:p>
        </w:tc>
        <w:tc>
          <w:tcPr>
            <w:tcW w:w="1218" w:type="dxa"/>
            <w:shd w:val="clear" w:color="auto" w:fill="auto"/>
            <w:vAlign w:val="center"/>
          </w:tcPr>
          <w:p w14:paraId="6BF9712C">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常规</w:t>
            </w:r>
          </w:p>
        </w:tc>
        <w:tc>
          <w:tcPr>
            <w:tcW w:w="3960" w:type="dxa"/>
            <w:shd w:val="clear" w:color="auto" w:fill="auto"/>
            <w:vAlign w:val="center"/>
          </w:tcPr>
          <w:p w14:paraId="2CBFFE2C">
            <w:pPr>
              <w:keepNext w:val="0"/>
              <w:keepLines w:val="0"/>
              <w:widowControl/>
              <w:numPr>
                <w:ilvl w:val="0"/>
                <w:numId w:val="0"/>
              </w:numPr>
              <w:suppressLineNumbers w:val="0"/>
              <w:spacing w:line="240" w:lineRule="auto"/>
              <w:jc w:val="left"/>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cstheme="minorEastAsia"/>
                <w:i w:val="0"/>
                <w:iCs w:val="0"/>
                <w:color w:val="000000"/>
                <w:kern w:val="0"/>
                <w:sz w:val="24"/>
                <w:szCs w:val="24"/>
                <w:highlight w:val="none"/>
                <w:u w:val="none"/>
                <w:lang w:val="en-US" w:eastAsia="zh-CN" w:bidi="ar"/>
              </w:rPr>
              <w:t>1.</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面料采用优质纳米科技皮革，手感柔软舒适</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 xml:space="preserve">2.内置实木框架，高回弹海绵。     </w:t>
            </w:r>
          </w:p>
          <w:p w14:paraId="0D775425">
            <w:pPr>
              <w:keepNext w:val="0"/>
              <w:keepLines w:val="0"/>
              <w:widowControl/>
              <w:numPr>
                <w:ilvl w:val="0"/>
                <w:numId w:val="0"/>
              </w:numPr>
              <w:suppressLineNumbers w:val="0"/>
              <w:spacing w:line="240" w:lineRule="auto"/>
              <w:ind w:left="0" w:leftChars="0" w:firstLine="0" w:firstLineChars="0"/>
              <w:jc w:val="left"/>
              <w:textAlignment w:val="center"/>
              <w:rPr>
                <w:rFonts w:hint="default" w:asciiTheme="minorEastAsia" w:hAnsiTheme="minorEastAsia" w:eastAsiaTheme="minorEastAsia" w:cstheme="minorEastAsia"/>
                <w:b w:val="0"/>
                <w:bCs w:val="0"/>
                <w:kern w:val="2"/>
                <w:sz w:val="24"/>
                <w:szCs w:val="24"/>
                <w:highlight w:val="none"/>
                <w:vertAlign w:val="baseli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3.环保油漆。</w:t>
            </w:r>
          </w:p>
        </w:tc>
        <w:tc>
          <w:tcPr>
            <w:tcW w:w="585" w:type="dxa"/>
            <w:shd w:val="clear" w:color="auto" w:fill="auto"/>
            <w:vAlign w:val="center"/>
          </w:tcPr>
          <w:p w14:paraId="4227BA58">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11</w:t>
            </w:r>
          </w:p>
        </w:tc>
        <w:tc>
          <w:tcPr>
            <w:tcW w:w="765" w:type="dxa"/>
            <w:shd w:val="clear" w:color="auto" w:fill="auto"/>
            <w:vAlign w:val="center"/>
          </w:tcPr>
          <w:p w14:paraId="311CD5C1">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把</w:t>
            </w:r>
          </w:p>
        </w:tc>
        <w:tc>
          <w:tcPr>
            <w:tcW w:w="960" w:type="dxa"/>
            <w:shd w:val="clear" w:color="auto" w:fill="auto"/>
            <w:vAlign w:val="center"/>
          </w:tcPr>
          <w:p w14:paraId="55C121CE">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cstheme="minorEastAsia"/>
                <w:i w:val="0"/>
                <w:iCs w:val="0"/>
                <w:color w:val="000000"/>
                <w:kern w:val="0"/>
                <w:sz w:val="24"/>
                <w:szCs w:val="24"/>
                <w:highlight w:val="none"/>
                <w:u w:val="none"/>
                <w:lang w:val="en-US" w:eastAsia="zh-CN" w:bidi="ar"/>
              </w:rPr>
              <w:t>150</w:t>
            </w:r>
          </w:p>
        </w:tc>
        <w:tc>
          <w:tcPr>
            <w:tcW w:w="493" w:type="dxa"/>
            <w:shd w:val="clear" w:color="auto" w:fill="auto"/>
            <w:vAlign w:val="center"/>
          </w:tcPr>
          <w:p w14:paraId="41B50D2B">
            <w:pPr>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仿宋_GB2312"/>
                <w:b w:val="0"/>
                <w:bCs w:val="0"/>
                <w:kern w:val="2"/>
                <w:sz w:val="24"/>
                <w:szCs w:val="24"/>
                <w:highlight w:val="none"/>
                <w:vertAlign w:val="baseline"/>
                <w:lang w:val="en-US" w:eastAsia="zh-CN" w:bidi="ar-SA"/>
              </w:rPr>
            </w:pPr>
          </w:p>
        </w:tc>
      </w:tr>
      <w:tr w14:paraId="1D97D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vAlign w:val="center"/>
          </w:tcPr>
          <w:p w14:paraId="7728B998">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cstheme="minorEastAsia"/>
                <w:i w:val="0"/>
                <w:iCs w:val="0"/>
                <w:color w:val="000000"/>
                <w:kern w:val="0"/>
                <w:sz w:val="24"/>
                <w:szCs w:val="24"/>
                <w:highlight w:val="none"/>
                <w:u w:val="none"/>
                <w:lang w:val="en-US" w:eastAsia="zh-CN" w:bidi="ar"/>
              </w:rPr>
              <w:t>3</w:t>
            </w:r>
          </w:p>
        </w:tc>
        <w:tc>
          <w:tcPr>
            <w:tcW w:w="1210" w:type="dxa"/>
            <w:shd w:val="clear" w:color="auto" w:fill="auto"/>
            <w:vAlign w:val="center"/>
          </w:tcPr>
          <w:p w14:paraId="4233E6C4">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教学桌子</w:t>
            </w:r>
          </w:p>
        </w:tc>
        <w:tc>
          <w:tcPr>
            <w:tcW w:w="1218" w:type="dxa"/>
            <w:shd w:val="clear" w:color="auto" w:fill="auto"/>
            <w:vAlign w:val="center"/>
          </w:tcPr>
          <w:p w14:paraId="5E56A81B">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3000*1200*750</w:t>
            </w:r>
          </w:p>
        </w:tc>
        <w:tc>
          <w:tcPr>
            <w:tcW w:w="3960" w:type="dxa"/>
            <w:shd w:val="clear" w:color="auto" w:fill="auto"/>
            <w:vAlign w:val="center"/>
          </w:tcPr>
          <w:p w14:paraId="5CE25569">
            <w:pPr>
              <w:keepNext w:val="0"/>
              <w:keepLines w:val="0"/>
              <w:widowControl/>
              <w:numPr>
                <w:ilvl w:val="0"/>
                <w:numId w:val="0"/>
              </w:numPr>
              <w:suppressLineNumbers w:val="0"/>
              <w:spacing w:line="240" w:lineRule="auto"/>
              <w:jc w:val="left"/>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lang w:val="en-US" w:eastAsia="zh-CN" w:bidi="ar"/>
              </w:rPr>
              <w:t>1.</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 xml:space="preserve">台面采用实木颗粒板。                </w:t>
            </w:r>
          </w:p>
          <w:p w14:paraId="107C3B0E">
            <w:pPr>
              <w:keepNext w:val="0"/>
              <w:keepLines w:val="0"/>
              <w:widowControl/>
              <w:numPr>
                <w:ilvl w:val="0"/>
                <w:numId w:val="0"/>
              </w:numPr>
              <w:suppressLineNumbers w:val="0"/>
              <w:spacing w:line="240" w:lineRule="auto"/>
              <w:jc w:val="left"/>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 xml:space="preserve">2.台面为25台面。（不含线盒）                </w:t>
            </w:r>
          </w:p>
          <w:p w14:paraId="22EF777F">
            <w:pPr>
              <w:keepNext w:val="0"/>
              <w:keepLines w:val="0"/>
              <w:widowControl/>
              <w:numPr>
                <w:ilvl w:val="0"/>
                <w:numId w:val="0"/>
              </w:numPr>
              <w:suppressLineNumbers w:val="0"/>
              <w:spacing w:line="240" w:lineRule="auto"/>
              <w:ind w:left="0" w:leftChars="0" w:firstLine="0" w:firstLineChars="0"/>
              <w:jc w:val="left"/>
              <w:textAlignment w:val="center"/>
              <w:rPr>
                <w:rFonts w:hint="default" w:asciiTheme="minorEastAsia" w:hAnsiTheme="minorEastAsia" w:eastAsiaTheme="minorEastAsia" w:cstheme="minorEastAsia"/>
                <w:b w:val="0"/>
                <w:bCs w:val="0"/>
                <w:kern w:val="2"/>
                <w:sz w:val="24"/>
                <w:szCs w:val="24"/>
                <w:highlight w:val="none"/>
                <w:vertAlign w:val="baseli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3.钢架为铁脚。</w:t>
            </w:r>
          </w:p>
        </w:tc>
        <w:tc>
          <w:tcPr>
            <w:tcW w:w="585" w:type="dxa"/>
            <w:shd w:val="clear" w:color="auto" w:fill="auto"/>
            <w:vAlign w:val="center"/>
          </w:tcPr>
          <w:p w14:paraId="38E4C805">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w:t>
            </w:r>
          </w:p>
        </w:tc>
        <w:tc>
          <w:tcPr>
            <w:tcW w:w="765" w:type="dxa"/>
            <w:shd w:val="clear" w:color="auto" w:fill="auto"/>
            <w:vAlign w:val="center"/>
          </w:tcPr>
          <w:p w14:paraId="7FCA3BEC">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张</w:t>
            </w:r>
          </w:p>
        </w:tc>
        <w:tc>
          <w:tcPr>
            <w:tcW w:w="960" w:type="dxa"/>
            <w:shd w:val="clear" w:color="auto" w:fill="auto"/>
            <w:vAlign w:val="center"/>
          </w:tcPr>
          <w:p w14:paraId="1B7873D2">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cstheme="minorEastAsia"/>
                <w:i w:val="0"/>
                <w:iCs w:val="0"/>
                <w:color w:val="000000"/>
                <w:kern w:val="0"/>
                <w:sz w:val="24"/>
                <w:szCs w:val="24"/>
                <w:highlight w:val="none"/>
                <w:u w:val="none"/>
                <w:lang w:val="en-US" w:eastAsia="zh-CN" w:bidi="ar"/>
              </w:rPr>
              <w:t>900</w:t>
            </w:r>
          </w:p>
        </w:tc>
        <w:tc>
          <w:tcPr>
            <w:tcW w:w="493" w:type="dxa"/>
            <w:shd w:val="clear" w:color="auto" w:fill="auto"/>
            <w:vAlign w:val="center"/>
          </w:tcPr>
          <w:p w14:paraId="337F41EC">
            <w:pPr>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仿宋_GB2312"/>
                <w:b w:val="0"/>
                <w:bCs w:val="0"/>
                <w:kern w:val="2"/>
                <w:sz w:val="24"/>
                <w:szCs w:val="24"/>
                <w:highlight w:val="none"/>
                <w:vertAlign w:val="baseline"/>
                <w:lang w:val="en-US" w:eastAsia="zh-CN" w:bidi="ar-SA"/>
              </w:rPr>
            </w:pPr>
          </w:p>
        </w:tc>
      </w:tr>
      <w:tr w14:paraId="19960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vAlign w:val="center"/>
          </w:tcPr>
          <w:p w14:paraId="69A5BD82">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cstheme="minorEastAsia"/>
                <w:i w:val="0"/>
                <w:iCs w:val="0"/>
                <w:color w:val="000000"/>
                <w:kern w:val="0"/>
                <w:sz w:val="24"/>
                <w:szCs w:val="24"/>
                <w:highlight w:val="none"/>
                <w:u w:val="none"/>
                <w:lang w:val="en-US" w:eastAsia="zh-CN" w:bidi="ar"/>
              </w:rPr>
              <w:t>4</w:t>
            </w:r>
          </w:p>
        </w:tc>
        <w:tc>
          <w:tcPr>
            <w:tcW w:w="1210" w:type="dxa"/>
            <w:shd w:val="clear" w:color="auto" w:fill="auto"/>
            <w:vAlign w:val="center"/>
          </w:tcPr>
          <w:p w14:paraId="2DC61CBA">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教学椅子</w:t>
            </w:r>
          </w:p>
        </w:tc>
        <w:tc>
          <w:tcPr>
            <w:tcW w:w="1218" w:type="dxa"/>
            <w:shd w:val="clear" w:color="auto" w:fill="auto"/>
            <w:vAlign w:val="center"/>
          </w:tcPr>
          <w:p w14:paraId="4D18E6FC">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常规</w:t>
            </w:r>
          </w:p>
        </w:tc>
        <w:tc>
          <w:tcPr>
            <w:tcW w:w="3960" w:type="dxa"/>
            <w:shd w:val="clear" w:color="auto" w:fill="auto"/>
            <w:vAlign w:val="center"/>
          </w:tcPr>
          <w:p w14:paraId="6AA3D233">
            <w:pPr>
              <w:keepNext w:val="0"/>
              <w:keepLines w:val="0"/>
              <w:widowControl/>
              <w:suppressLineNumbers w:val="0"/>
              <w:spacing w:line="240" w:lineRule="auto"/>
              <w:jc w:val="left"/>
              <w:textAlignment w:val="center"/>
              <w:rPr>
                <w:rFonts w:hint="default" w:asciiTheme="minorEastAsia" w:hAnsiTheme="minorEastAsia" w:eastAsiaTheme="minorEastAsia" w:cstheme="minorEastAsia"/>
                <w:b w:val="0"/>
                <w:bCs w:val="0"/>
                <w:kern w:val="2"/>
                <w:sz w:val="24"/>
                <w:szCs w:val="24"/>
                <w:highlight w:val="none"/>
                <w:vertAlign w:val="baseli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采用优质网布、耐磨，不褪色，无味、亲肤、舒适，网布甲醛含量C类未检出，禁用可分解致癌芳香胺染料未检出。阻燃海棉，压陷性能检测合格，内部衬垫物干燥卫生、环保；结构牢固、无松动；</w:t>
            </w:r>
          </w:p>
        </w:tc>
        <w:tc>
          <w:tcPr>
            <w:tcW w:w="585" w:type="dxa"/>
            <w:shd w:val="clear" w:color="auto" w:fill="auto"/>
            <w:vAlign w:val="center"/>
          </w:tcPr>
          <w:p w14:paraId="7021F26F">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6</w:t>
            </w:r>
          </w:p>
        </w:tc>
        <w:tc>
          <w:tcPr>
            <w:tcW w:w="765" w:type="dxa"/>
            <w:shd w:val="clear" w:color="auto" w:fill="auto"/>
            <w:vAlign w:val="center"/>
          </w:tcPr>
          <w:p w14:paraId="1D7C55F3">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把</w:t>
            </w:r>
          </w:p>
        </w:tc>
        <w:tc>
          <w:tcPr>
            <w:tcW w:w="960" w:type="dxa"/>
            <w:shd w:val="clear" w:color="auto" w:fill="auto"/>
            <w:vAlign w:val="center"/>
          </w:tcPr>
          <w:p w14:paraId="156A6335">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cstheme="minorEastAsia"/>
                <w:i w:val="0"/>
                <w:iCs w:val="0"/>
                <w:color w:val="000000"/>
                <w:kern w:val="0"/>
                <w:sz w:val="24"/>
                <w:szCs w:val="24"/>
                <w:highlight w:val="none"/>
                <w:u w:val="none"/>
                <w:lang w:val="en-US" w:eastAsia="zh-CN" w:bidi="ar"/>
              </w:rPr>
              <w:t>200</w:t>
            </w:r>
          </w:p>
        </w:tc>
        <w:tc>
          <w:tcPr>
            <w:tcW w:w="493" w:type="dxa"/>
            <w:shd w:val="clear" w:color="auto" w:fill="auto"/>
            <w:vAlign w:val="center"/>
          </w:tcPr>
          <w:p w14:paraId="249823AF">
            <w:pPr>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仿宋_GB2312"/>
                <w:b w:val="0"/>
                <w:bCs w:val="0"/>
                <w:kern w:val="2"/>
                <w:sz w:val="24"/>
                <w:szCs w:val="24"/>
                <w:highlight w:val="none"/>
                <w:vertAlign w:val="baseline"/>
                <w:lang w:val="en-US" w:eastAsia="zh-CN" w:bidi="ar-SA"/>
              </w:rPr>
            </w:pPr>
          </w:p>
        </w:tc>
      </w:tr>
      <w:tr w14:paraId="53F43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vAlign w:val="center"/>
          </w:tcPr>
          <w:p w14:paraId="0BA6CD1C">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cstheme="minorEastAsia"/>
                <w:i w:val="0"/>
                <w:iCs w:val="0"/>
                <w:color w:val="000000"/>
                <w:kern w:val="0"/>
                <w:sz w:val="24"/>
                <w:szCs w:val="24"/>
                <w:highlight w:val="none"/>
                <w:u w:val="none"/>
                <w:lang w:val="en-US" w:eastAsia="zh-CN" w:bidi="ar"/>
              </w:rPr>
              <w:t>5</w:t>
            </w:r>
          </w:p>
        </w:tc>
        <w:tc>
          <w:tcPr>
            <w:tcW w:w="1210" w:type="dxa"/>
            <w:shd w:val="clear" w:color="auto" w:fill="auto"/>
            <w:vAlign w:val="center"/>
          </w:tcPr>
          <w:p w14:paraId="5D3B8278">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文件柜</w:t>
            </w:r>
          </w:p>
        </w:tc>
        <w:tc>
          <w:tcPr>
            <w:tcW w:w="1218" w:type="dxa"/>
            <w:shd w:val="clear" w:color="auto" w:fill="auto"/>
            <w:vAlign w:val="center"/>
          </w:tcPr>
          <w:p w14:paraId="390B18DA">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850*390*1800</w:t>
            </w:r>
          </w:p>
        </w:tc>
        <w:tc>
          <w:tcPr>
            <w:tcW w:w="3960" w:type="dxa"/>
            <w:shd w:val="clear" w:color="auto" w:fill="auto"/>
            <w:vAlign w:val="center"/>
          </w:tcPr>
          <w:p w14:paraId="27D8C2F5">
            <w:pPr>
              <w:keepNext w:val="0"/>
              <w:keepLines w:val="0"/>
              <w:widowControl/>
              <w:suppressLineNumbers w:val="0"/>
              <w:spacing w:line="240" w:lineRule="auto"/>
              <w:jc w:val="left"/>
              <w:textAlignment w:val="center"/>
              <w:rPr>
                <w:rFonts w:hint="default" w:asciiTheme="minorEastAsia" w:hAnsiTheme="minorEastAsia" w:eastAsiaTheme="minorEastAsia" w:cstheme="minorEastAsia"/>
                <w:b w:val="0"/>
                <w:bCs w:val="0"/>
                <w:kern w:val="2"/>
                <w:sz w:val="24"/>
                <w:szCs w:val="24"/>
                <w:highlight w:val="none"/>
                <w:vertAlign w:val="baseli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w:t>
            </w:r>
            <w:r>
              <w:rPr>
                <w:rFonts w:hint="eastAsia" w:asciiTheme="minorEastAsia" w:hAnsiTheme="minorEastAsia" w:cstheme="minorEastAsia"/>
                <w:i w:val="0"/>
                <w:iCs w:val="0"/>
                <w:color w:val="000000"/>
                <w:kern w:val="0"/>
                <w:sz w:val="24"/>
                <w:szCs w:val="24"/>
                <w:highlight w:val="none"/>
                <w:u w:val="none"/>
                <w:lang w:val="en-US" w:eastAsia="zh-CN" w:bidi="ar"/>
              </w:rPr>
              <w:t>.</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规格：长≥850mm*宽≥390mm*高≥1800mm。</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w:t>
            </w:r>
            <w:r>
              <w:rPr>
                <w:rFonts w:hint="eastAsia" w:asciiTheme="minorEastAsia" w:hAnsiTheme="minorEastAsia" w:cstheme="minorEastAsia"/>
                <w:i w:val="0"/>
                <w:iCs w:val="0"/>
                <w:color w:val="000000"/>
                <w:kern w:val="0"/>
                <w:sz w:val="24"/>
                <w:szCs w:val="24"/>
                <w:highlight w:val="none"/>
                <w:u w:val="none"/>
                <w:lang w:val="en-US" w:eastAsia="zh-CN" w:bidi="ar"/>
              </w:rPr>
              <w:t>.</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钢材：选用冷轧钢板，满足GB/T3325-2017、GB/T11253-2019 、QB/T3826-1999 、QB/T3832-1999标准，抗拉强度370-500MPa ，断后伸长率≧20%,下屈服强度ReL≥235MPa；金属喷漆（塑）涂层硬度≧3H ，附着力不低于2级，耐腐蚀检测合格，经24h中性 盐雾试验后，按QB/T3832-1999评级不低于9级。</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w:t>
            </w:r>
            <w:r>
              <w:rPr>
                <w:rFonts w:hint="eastAsia" w:asciiTheme="minorEastAsia" w:hAnsiTheme="minorEastAsia" w:cstheme="minorEastAsia"/>
                <w:i w:val="0"/>
                <w:iCs w:val="0"/>
                <w:color w:val="000000"/>
                <w:kern w:val="0"/>
                <w:sz w:val="24"/>
                <w:szCs w:val="24"/>
                <w:highlight w:val="none"/>
                <w:u w:val="none"/>
                <w:lang w:val="en-US" w:eastAsia="zh-CN" w:bidi="ar"/>
              </w:rPr>
              <w:t>.</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钢板表面处理工艺：表面处理采用 乳化剂和碱性助洗脱脂、磷酸除锈、锌系薄膜型磷化、钝化，最后利用静 电科技使粉沫涂料平均喷涂于钢板工件上。</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w:t>
            </w:r>
            <w:r>
              <w:rPr>
                <w:rFonts w:hint="eastAsia" w:asciiTheme="minorEastAsia" w:hAnsiTheme="minorEastAsia" w:cstheme="minorEastAsia"/>
                <w:i w:val="0"/>
                <w:iCs w:val="0"/>
                <w:color w:val="000000"/>
                <w:kern w:val="0"/>
                <w:sz w:val="24"/>
                <w:szCs w:val="24"/>
                <w:highlight w:val="none"/>
                <w:u w:val="none"/>
                <w:lang w:val="en-US" w:eastAsia="zh-CN" w:bidi="ar"/>
              </w:rPr>
              <w:t>.</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 xml:space="preserve">塑粉（喷涂材料）：符合或优于HG/T2006-2022 、GB/T35602-2 017标准，弯曲试验≤2mm ，杯突≥8mm ，附着力（干附着力）≤1级, 耐酸性≥240h无异常，耐碱性（5 %NaOH)≥168h无异常，耐冲击性合格，硬度≥4H </w:t>
            </w:r>
          </w:p>
        </w:tc>
        <w:tc>
          <w:tcPr>
            <w:tcW w:w="585" w:type="dxa"/>
            <w:shd w:val="clear" w:color="auto" w:fill="auto"/>
            <w:vAlign w:val="center"/>
          </w:tcPr>
          <w:p w14:paraId="56B2D6CA">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w:t>
            </w:r>
          </w:p>
        </w:tc>
        <w:tc>
          <w:tcPr>
            <w:tcW w:w="765" w:type="dxa"/>
            <w:shd w:val="clear" w:color="auto" w:fill="auto"/>
            <w:vAlign w:val="center"/>
          </w:tcPr>
          <w:p w14:paraId="73D46074">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个</w:t>
            </w:r>
          </w:p>
        </w:tc>
        <w:tc>
          <w:tcPr>
            <w:tcW w:w="960" w:type="dxa"/>
            <w:shd w:val="clear" w:color="auto" w:fill="auto"/>
            <w:vAlign w:val="center"/>
          </w:tcPr>
          <w:p w14:paraId="3E3FF2B2">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cstheme="minorEastAsia"/>
                <w:i w:val="0"/>
                <w:iCs w:val="0"/>
                <w:color w:val="000000"/>
                <w:kern w:val="0"/>
                <w:sz w:val="24"/>
                <w:szCs w:val="24"/>
                <w:highlight w:val="none"/>
                <w:u w:val="none"/>
                <w:lang w:val="en-US" w:eastAsia="zh-CN" w:bidi="ar"/>
              </w:rPr>
              <w:t>600</w:t>
            </w:r>
          </w:p>
        </w:tc>
        <w:tc>
          <w:tcPr>
            <w:tcW w:w="493" w:type="dxa"/>
            <w:shd w:val="clear" w:color="auto" w:fill="auto"/>
            <w:vAlign w:val="center"/>
          </w:tcPr>
          <w:p w14:paraId="11D93DE9">
            <w:pPr>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仿宋_GB2312"/>
                <w:b w:val="0"/>
                <w:bCs w:val="0"/>
                <w:kern w:val="2"/>
                <w:sz w:val="24"/>
                <w:szCs w:val="24"/>
                <w:highlight w:val="none"/>
                <w:vertAlign w:val="baseline"/>
                <w:lang w:val="en-US" w:eastAsia="zh-CN" w:bidi="ar-SA"/>
              </w:rPr>
            </w:pPr>
          </w:p>
        </w:tc>
      </w:tr>
      <w:tr w14:paraId="5E42D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650" w:type="dxa"/>
            <w:vAlign w:val="center"/>
          </w:tcPr>
          <w:p w14:paraId="7CE67285">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cstheme="minorEastAsia"/>
                <w:i w:val="0"/>
                <w:iCs w:val="0"/>
                <w:color w:val="000000"/>
                <w:kern w:val="0"/>
                <w:sz w:val="24"/>
                <w:szCs w:val="24"/>
                <w:highlight w:val="none"/>
                <w:u w:val="none"/>
                <w:lang w:val="en-US" w:eastAsia="zh-CN" w:bidi="ar"/>
              </w:rPr>
              <w:t>6</w:t>
            </w:r>
          </w:p>
        </w:tc>
        <w:tc>
          <w:tcPr>
            <w:tcW w:w="1210" w:type="dxa"/>
            <w:shd w:val="clear" w:color="auto" w:fill="auto"/>
            <w:vAlign w:val="center"/>
          </w:tcPr>
          <w:p w14:paraId="32929671">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更衣室柜12门</w:t>
            </w:r>
          </w:p>
        </w:tc>
        <w:tc>
          <w:tcPr>
            <w:tcW w:w="1218" w:type="dxa"/>
            <w:shd w:val="clear" w:color="auto" w:fill="auto"/>
            <w:vAlign w:val="center"/>
          </w:tcPr>
          <w:p w14:paraId="0E1A276E">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2100*900*400</w:t>
            </w:r>
          </w:p>
        </w:tc>
        <w:tc>
          <w:tcPr>
            <w:tcW w:w="3960" w:type="dxa"/>
            <w:shd w:val="clear" w:color="auto" w:fill="auto"/>
            <w:vAlign w:val="center"/>
          </w:tcPr>
          <w:p w14:paraId="1309F1C1">
            <w:pPr>
              <w:keepNext w:val="0"/>
              <w:keepLines w:val="0"/>
              <w:widowControl/>
              <w:suppressLineNumbers w:val="0"/>
              <w:spacing w:after="160" w:afterAutospacing="0" w:line="240" w:lineRule="auto"/>
              <w:jc w:val="left"/>
              <w:textAlignment w:val="center"/>
              <w:rPr>
                <w:rFonts w:hint="default" w:asciiTheme="minorEastAsia" w:hAnsiTheme="minorEastAsia" w:eastAsiaTheme="minorEastAsia" w:cstheme="minorEastAsia"/>
                <w:b w:val="0"/>
                <w:bCs w:val="0"/>
                <w:kern w:val="2"/>
                <w:sz w:val="24"/>
                <w:szCs w:val="24"/>
                <w:highlight w:val="none"/>
                <w:vertAlign w:val="baseli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w:t>
            </w:r>
            <w:r>
              <w:rPr>
                <w:rFonts w:hint="eastAsia" w:asciiTheme="minorEastAsia" w:hAnsiTheme="minorEastAsia" w:cstheme="minorEastAsia"/>
                <w:i w:val="0"/>
                <w:iCs w:val="0"/>
                <w:color w:val="000000"/>
                <w:kern w:val="0"/>
                <w:sz w:val="24"/>
                <w:szCs w:val="24"/>
                <w:highlight w:val="none"/>
                <w:u w:val="none"/>
                <w:lang w:val="en-US" w:eastAsia="zh-CN" w:bidi="ar"/>
              </w:rPr>
              <w:t>.</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规格：长 ≥900mm*宽≥4000mm*高≥2100mm。</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w:t>
            </w:r>
            <w:r>
              <w:rPr>
                <w:rFonts w:hint="eastAsia" w:asciiTheme="minorEastAsia" w:hAnsiTheme="minorEastAsia" w:cstheme="minorEastAsia"/>
                <w:i w:val="0"/>
                <w:iCs w:val="0"/>
                <w:color w:val="000000"/>
                <w:kern w:val="0"/>
                <w:sz w:val="24"/>
                <w:szCs w:val="24"/>
                <w:highlight w:val="none"/>
                <w:u w:val="none"/>
                <w:lang w:val="en-US" w:eastAsia="zh-CN" w:bidi="ar"/>
              </w:rPr>
              <w:t>.</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钢材：选用冷轧钢板，满足GB/T3325-2017、GB/T11253-2019、QB/T3826-1999 、QB/T3832-1999标准，抗拉强度370-500MPa ，断后伸长率≧20%,下屈服强度ReL≥235MPa；金属喷 漆（塑）涂层硬度≧3H ，附着力不低于2级，耐腐蚀检测合格，经24h中性 盐雾试验后，按QB/T3832-1999评  级不低于9级。</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w:t>
            </w:r>
            <w:r>
              <w:rPr>
                <w:rFonts w:hint="eastAsia" w:asciiTheme="minorEastAsia" w:hAnsiTheme="minorEastAsia" w:cstheme="minorEastAsia"/>
                <w:i w:val="0"/>
                <w:iCs w:val="0"/>
                <w:color w:val="000000"/>
                <w:kern w:val="0"/>
                <w:sz w:val="24"/>
                <w:szCs w:val="24"/>
                <w:highlight w:val="none"/>
                <w:u w:val="none"/>
                <w:lang w:val="en-US" w:eastAsia="zh-CN" w:bidi="ar"/>
              </w:rPr>
              <w:t>.</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钢板表面处理工艺：表面处理采用 乳化剂和碱性助洗脱脂、磷酸除锈、锌系薄膜型磷化、钝化，最后利用静 电科技使粉沫涂料平均喷涂于钢板工 件上。</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w:t>
            </w:r>
            <w:r>
              <w:rPr>
                <w:rFonts w:hint="eastAsia" w:asciiTheme="minorEastAsia" w:hAnsiTheme="minorEastAsia" w:cstheme="minorEastAsia"/>
                <w:i w:val="0"/>
                <w:iCs w:val="0"/>
                <w:color w:val="000000"/>
                <w:kern w:val="0"/>
                <w:sz w:val="24"/>
                <w:szCs w:val="24"/>
                <w:highlight w:val="none"/>
                <w:u w:val="none"/>
                <w:lang w:val="en-US" w:eastAsia="zh-CN" w:bidi="ar"/>
              </w:rPr>
              <w:t>.</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塑粉（喷涂材料）：符合或优于 HG/T2006-2022 、GB/T35602-2 017标准，弯曲试验≤2mm ，杯突≥8mm ，附着力（干附着力） ≤1级, 耐酸性≥240h无异常，耐碱性（5 %NaOH)≥168h无异常，耐冲击性合格，硬度≥4H</w:t>
            </w:r>
          </w:p>
        </w:tc>
        <w:tc>
          <w:tcPr>
            <w:tcW w:w="585" w:type="dxa"/>
            <w:shd w:val="clear" w:color="auto" w:fill="auto"/>
            <w:vAlign w:val="center"/>
          </w:tcPr>
          <w:p w14:paraId="6CD171DB">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w:t>
            </w:r>
          </w:p>
        </w:tc>
        <w:tc>
          <w:tcPr>
            <w:tcW w:w="765" w:type="dxa"/>
            <w:shd w:val="clear" w:color="auto" w:fill="auto"/>
            <w:vAlign w:val="center"/>
          </w:tcPr>
          <w:p w14:paraId="0D82A24B">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个</w:t>
            </w:r>
          </w:p>
        </w:tc>
        <w:tc>
          <w:tcPr>
            <w:tcW w:w="960" w:type="dxa"/>
            <w:shd w:val="clear" w:color="auto" w:fill="auto"/>
            <w:vAlign w:val="center"/>
          </w:tcPr>
          <w:p w14:paraId="6C7475C6">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cstheme="minorEastAsia"/>
                <w:i w:val="0"/>
                <w:iCs w:val="0"/>
                <w:color w:val="000000"/>
                <w:kern w:val="0"/>
                <w:sz w:val="24"/>
                <w:szCs w:val="24"/>
                <w:highlight w:val="none"/>
                <w:u w:val="none"/>
                <w:lang w:val="en-US" w:eastAsia="zh-CN" w:bidi="ar"/>
              </w:rPr>
              <w:t>800</w:t>
            </w:r>
          </w:p>
        </w:tc>
        <w:tc>
          <w:tcPr>
            <w:tcW w:w="493" w:type="dxa"/>
            <w:shd w:val="clear" w:color="auto" w:fill="auto"/>
            <w:vAlign w:val="center"/>
          </w:tcPr>
          <w:p w14:paraId="2730D336">
            <w:pPr>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仿宋_GB2312"/>
                <w:b w:val="0"/>
                <w:bCs w:val="0"/>
                <w:kern w:val="2"/>
                <w:sz w:val="24"/>
                <w:szCs w:val="24"/>
                <w:highlight w:val="none"/>
                <w:vertAlign w:val="baseline"/>
                <w:lang w:val="en-US" w:eastAsia="zh-CN" w:bidi="ar-SA"/>
              </w:rPr>
            </w:pPr>
          </w:p>
        </w:tc>
      </w:tr>
      <w:tr w14:paraId="30048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vAlign w:val="center"/>
          </w:tcPr>
          <w:p w14:paraId="5EE48DCF">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cstheme="minorEastAsia"/>
                <w:i w:val="0"/>
                <w:iCs w:val="0"/>
                <w:color w:val="000000"/>
                <w:kern w:val="0"/>
                <w:sz w:val="24"/>
                <w:szCs w:val="24"/>
                <w:highlight w:val="none"/>
                <w:u w:val="none"/>
                <w:lang w:val="en-US" w:eastAsia="zh-CN" w:bidi="ar"/>
              </w:rPr>
              <w:t>7</w:t>
            </w:r>
          </w:p>
        </w:tc>
        <w:tc>
          <w:tcPr>
            <w:tcW w:w="1210" w:type="dxa"/>
            <w:shd w:val="clear" w:color="auto" w:fill="auto"/>
            <w:vAlign w:val="center"/>
          </w:tcPr>
          <w:p w14:paraId="724DE90F">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值班室高低床</w:t>
            </w:r>
          </w:p>
        </w:tc>
        <w:tc>
          <w:tcPr>
            <w:tcW w:w="1218" w:type="dxa"/>
            <w:shd w:val="clear" w:color="auto" w:fill="auto"/>
            <w:vAlign w:val="center"/>
          </w:tcPr>
          <w:p w14:paraId="59C739BB">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2000*900*1800</w:t>
            </w:r>
          </w:p>
        </w:tc>
        <w:tc>
          <w:tcPr>
            <w:tcW w:w="3960" w:type="dxa"/>
            <w:shd w:val="clear" w:color="auto" w:fill="auto"/>
            <w:vAlign w:val="center"/>
          </w:tcPr>
          <w:p w14:paraId="352F9337">
            <w:pPr>
              <w:keepNext w:val="0"/>
              <w:keepLines w:val="0"/>
              <w:widowControl/>
              <w:suppressLineNumbers w:val="0"/>
              <w:spacing w:line="240" w:lineRule="auto"/>
              <w:jc w:val="left"/>
              <w:textAlignment w:val="center"/>
              <w:rPr>
                <w:rFonts w:hint="default" w:asciiTheme="minorEastAsia" w:hAnsiTheme="minorEastAsia" w:eastAsiaTheme="minorEastAsia" w:cstheme="minorEastAsia"/>
                <w:b w:val="0"/>
                <w:bCs w:val="0"/>
                <w:kern w:val="2"/>
                <w:sz w:val="24"/>
                <w:szCs w:val="24"/>
                <w:highlight w:val="none"/>
                <w:vertAlign w:val="baseli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高低床（含铺床板）：</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 xml:space="preserve">1.规格：2000×900×1800mm（±20mm）   </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2.主体采用采用≥φ30*50*1.2碳钢优质矩管，床头至少采用40×40碳钢优质方管。</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3.整体框架采用静电喷塑，具有耐化学腐蚀性和电绝缘性，喷塑材料环保无毒。</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4.上下铺位，带梯、带护栏、床上带木板。床脚带防滑脚套。                                                                            5.上下铺床分别含两张5公分的棕垫.</w:t>
            </w:r>
          </w:p>
        </w:tc>
        <w:tc>
          <w:tcPr>
            <w:tcW w:w="585" w:type="dxa"/>
            <w:shd w:val="clear" w:color="auto" w:fill="auto"/>
            <w:vAlign w:val="center"/>
          </w:tcPr>
          <w:p w14:paraId="07AD3B8E">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w:t>
            </w:r>
          </w:p>
        </w:tc>
        <w:tc>
          <w:tcPr>
            <w:tcW w:w="765" w:type="dxa"/>
            <w:shd w:val="clear" w:color="auto" w:fill="auto"/>
            <w:vAlign w:val="center"/>
          </w:tcPr>
          <w:p w14:paraId="0AEA55B8">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组</w:t>
            </w:r>
          </w:p>
        </w:tc>
        <w:tc>
          <w:tcPr>
            <w:tcW w:w="960" w:type="dxa"/>
            <w:shd w:val="clear" w:color="auto" w:fill="auto"/>
            <w:vAlign w:val="center"/>
          </w:tcPr>
          <w:p w14:paraId="0A0E33C2">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cstheme="minorEastAsia"/>
                <w:i w:val="0"/>
                <w:iCs w:val="0"/>
                <w:color w:val="000000"/>
                <w:kern w:val="0"/>
                <w:sz w:val="24"/>
                <w:szCs w:val="24"/>
                <w:highlight w:val="none"/>
                <w:u w:val="none"/>
                <w:lang w:val="en-US" w:eastAsia="zh-CN" w:bidi="ar"/>
              </w:rPr>
              <w:t>800</w:t>
            </w:r>
          </w:p>
        </w:tc>
        <w:tc>
          <w:tcPr>
            <w:tcW w:w="493" w:type="dxa"/>
            <w:shd w:val="clear" w:color="auto" w:fill="auto"/>
            <w:vAlign w:val="center"/>
          </w:tcPr>
          <w:p w14:paraId="78D07A5E">
            <w:pPr>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仿宋_GB2312"/>
                <w:b w:val="0"/>
                <w:bCs w:val="0"/>
                <w:kern w:val="2"/>
                <w:sz w:val="24"/>
                <w:szCs w:val="24"/>
                <w:highlight w:val="none"/>
                <w:vertAlign w:val="baseline"/>
                <w:lang w:val="en-US" w:eastAsia="zh-CN" w:bidi="ar-SA"/>
              </w:rPr>
            </w:pPr>
          </w:p>
        </w:tc>
      </w:tr>
      <w:tr w14:paraId="55360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vAlign w:val="center"/>
          </w:tcPr>
          <w:p w14:paraId="5E304A3F">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cstheme="minorEastAsia"/>
                <w:i w:val="0"/>
                <w:iCs w:val="0"/>
                <w:color w:val="000000"/>
                <w:kern w:val="0"/>
                <w:sz w:val="24"/>
                <w:szCs w:val="24"/>
                <w:highlight w:val="none"/>
                <w:u w:val="none"/>
                <w:lang w:val="en-US" w:eastAsia="zh-CN" w:bidi="ar"/>
              </w:rPr>
              <w:t>8</w:t>
            </w:r>
          </w:p>
        </w:tc>
        <w:tc>
          <w:tcPr>
            <w:tcW w:w="1210" w:type="dxa"/>
            <w:shd w:val="clear" w:color="auto" w:fill="auto"/>
            <w:vAlign w:val="center"/>
          </w:tcPr>
          <w:p w14:paraId="098E9533">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等候椅</w:t>
            </w:r>
          </w:p>
        </w:tc>
        <w:tc>
          <w:tcPr>
            <w:tcW w:w="1218" w:type="dxa"/>
            <w:shd w:val="clear" w:color="auto" w:fill="auto"/>
            <w:vAlign w:val="center"/>
          </w:tcPr>
          <w:p w14:paraId="6CB96384">
            <w:pPr>
              <w:keepNext w:val="0"/>
              <w:keepLines w:val="0"/>
              <w:widowControl/>
              <w:suppressLineNumbers w:val="0"/>
              <w:spacing w:line="240" w:lineRule="auto"/>
              <w:jc w:val="left"/>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2300*680*760mm（±10mm）</w:t>
            </w:r>
          </w:p>
        </w:tc>
        <w:tc>
          <w:tcPr>
            <w:tcW w:w="3960" w:type="dxa"/>
            <w:shd w:val="clear" w:color="auto" w:fill="auto"/>
            <w:vAlign w:val="top"/>
          </w:tcPr>
          <w:p w14:paraId="4919A232">
            <w:pPr>
              <w:keepNext w:val="0"/>
              <w:keepLines w:val="0"/>
              <w:widowControl/>
              <w:suppressLineNumbers w:val="0"/>
              <w:spacing w:line="240" w:lineRule="auto"/>
              <w:jc w:val="left"/>
              <w:textAlignment w:val="top"/>
              <w:rPr>
                <w:rFonts w:hint="default" w:asciiTheme="minorEastAsia" w:hAnsiTheme="minorEastAsia" w:eastAsiaTheme="minorEastAsia" w:cstheme="minorEastAsia"/>
                <w:b w:val="0"/>
                <w:bCs w:val="0"/>
                <w:kern w:val="2"/>
                <w:sz w:val="24"/>
                <w:szCs w:val="24"/>
                <w:highlight w:val="none"/>
                <w:vertAlign w:val="baseli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1.横梁：采用1.5mm(±0.1mm)厚度的五角钢板钢板管，具有耐用且不易生锈特性。</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 xml:space="preserve">2.扶手脚采用1.2mm(±0.1mm)精选钢材，一次成型。 </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3.座板采用1.1mm(±0.1mm)冷扎钢板。经精密冷拔成型，表面经过多次喷砂除锈，然后经静电喷处理，表面防腐能力经过漆膜附着力测试，具有耐磨且不易生锈特性。</w:t>
            </w:r>
          </w:p>
        </w:tc>
        <w:tc>
          <w:tcPr>
            <w:tcW w:w="585" w:type="dxa"/>
            <w:shd w:val="clear" w:color="auto" w:fill="auto"/>
            <w:vAlign w:val="center"/>
          </w:tcPr>
          <w:p w14:paraId="3F60C732">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15</w:t>
            </w:r>
          </w:p>
        </w:tc>
        <w:tc>
          <w:tcPr>
            <w:tcW w:w="765" w:type="dxa"/>
            <w:shd w:val="clear" w:color="auto" w:fill="auto"/>
            <w:vAlign w:val="center"/>
          </w:tcPr>
          <w:p w14:paraId="6852A333">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组</w:t>
            </w:r>
          </w:p>
        </w:tc>
        <w:tc>
          <w:tcPr>
            <w:tcW w:w="960" w:type="dxa"/>
            <w:shd w:val="clear" w:color="auto" w:fill="auto"/>
            <w:vAlign w:val="center"/>
          </w:tcPr>
          <w:p w14:paraId="2D1E16BD">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cstheme="minorEastAsia"/>
                <w:i w:val="0"/>
                <w:iCs w:val="0"/>
                <w:color w:val="000000"/>
                <w:kern w:val="0"/>
                <w:sz w:val="24"/>
                <w:szCs w:val="24"/>
                <w:highlight w:val="none"/>
                <w:u w:val="none"/>
                <w:lang w:val="en-US" w:eastAsia="zh-CN" w:bidi="ar"/>
              </w:rPr>
              <w:t>850</w:t>
            </w:r>
          </w:p>
        </w:tc>
        <w:tc>
          <w:tcPr>
            <w:tcW w:w="493" w:type="dxa"/>
            <w:shd w:val="clear" w:color="auto" w:fill="auto"/>
            <w:vAlign w:val="center"/>
          </w:tcPr>
          <w:p w14:paraId="3C453264">
            <w:pPr>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仿宋_GB2312"/>
                <w:b w:val="0"/>
                <w:bCs w:val="0"/>
                <w:kern w:val="2"/>
                <w:sz w:val="24"/>
                <w:szCs w:val="24"/>
                <w:highlight w:val="none"/>
                <w:vertAlign w:val="baseline"/>
                <w:lang w:val="en-US" w:eastAsia="zh-CN" w:bidi="ar-SA"/>
              </w:rPr>
            </w:pPr>
          </w:p>
        </w:tc>
      </w:tr>
    </w:tbl>
    <w:p w14:paraId="0F725621">
      <w:pPr>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仿宋_GB2312"/>
          <w:b w:val="0"/>
          <w:bCs w:val="0"/>
          <w:sz w:val="32"/>
          <w:szCs w:val="32"/>
          <w:highlight w:val="none"/>
          <w:lang w:val="en-US" w:eastAsia="zh-CN"/>
        </w:rPr>
      </w:pPr>
    </w:p>
    <w:p w14:paraId="28842F69">
      <w:pPr>
        <w:pStyle w:val="6"/>
        <w:ind w:firstLine="640" w:firstLineChars="200"/>
        <w:jc w:val="both"/>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2、总报价不超过</w:t>
      </w:r>
      <w:r>
        <w:rPr>
          <w:rFonts w:hint="eastAsia" w:ascii="Times New Roman" w:hAnsi="Times New Roman" w:eastAsia="仿宋_GB2312" w:cs="仿宋_GB2312"/>
          <w:b w:val="0"/>
          <w:bCs w:val="0"/>
          <w:kern w:val="2"/>
          <w:sz w:val="32"/>
          <w:szCs w:val="32"/>
          <w:highlight w:val="none"/>
          <w:lang w:val="en-US" w:eastAsia="zh-CN" w:bidi="ar-SA"/>
        </w:rPr>
        <w:t>25500.00元</w:t>
      </w:r>
      <w:r>
        <w:rPr>
          <w:rFonts w:hint="eastAsia" w:ascii="Times New Roman" w:hAnsi="Times New Roman" w:eastAsia="仿宋_GB2312" w:cs="仿宋_GB2312"/>
          <w:b w:val="0"/>
          <w:bCs w:val="0"/>
          <w:sz w:val="32"/>
          <w:szCs w:val="32"/>
          <w:highlight w:val="none"/>
          <w:lang w:val="en-US" w:eastAsia="zh-CN"/>
        </w:rPr>
        <w:t>，设备设计、材料、制造、包装、运输、安装、调试、检测、验收合格交付使用之前及保修期内保修服务与备用物件等等所有其他有关各项的含税费用均含在报价内。</w:t>
      </w:r>
    </w:p>
    <w:p w14:paraId="379F23B3">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五、均应以人民币报价，金额单位元。报价只能有一个报价，不接受有选择的报价。</w:t>
      </w:r>
    </w:p>
    <w:p w14:paraId="1226CE0A">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六、投标文件递交截止时间和开标时间：</w:t>
      </w:r>
    </w:p>
    <w:p w14:paraId="5291E585">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1、投标文件递交截止时间：2025年11月24日17时00分（北京时间）前；</w:t>
      </w:r>
    </w:p>
    <w:p w14:paraId="453C68A2">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2、投标文件递交地点：资中县中医医院综合楼407办公室</w:t>
      </w:r>
    </w:p>
    <w:p w14:paraId="1AA479E6">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3、开标时间：2025年11月25日15时00分（北京时间）；</w:t>
      </w:r>
    </w:p>
    <w:p w14:paraId="66174D77">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4、地点：资中县中医医院综合楼406会议室。</w:t>
      </w:r>
    </w:p>
    <w:p w14:paraId="150BA809">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七、成交供应商确定：考虑服务内容明确，本项目不组织专家进行评审，由医院药械采购中心依据本文件采购需求、质量和服务要求，直接从符合资质要求的供应商中选择报价最低单位为成交供应商。</w:t>
      </w:r>
    </w:p>
    <w:p w14:paraId="5B5F4BA0">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i w:val="0"/>
          <w:iCs w:val="0"/>
          <w:caps w:val="0"/>
          <w:color w:val="333333"/>
          <w:spacing w:val="0"/>
          <w:sz w:val="32"/>
          <w:szCs w:val="32"/>
          <w:highlight w:val="none"/>
          <w:shd w:val="clear" w:fill="FFFFFF"/>
        </w:rPr>
      </w:pPr>
      <w:r>
        <w:rPr>
          <w:rFonts w:hint="eastAsia" w:ascii="Times New Roman" w:hAnsi="Times New Roman" w:eastAsia="仿宋_GB2312" w:cs="仿宋_GB2312"/>
          <w:b w:val="0"/>
          <w:bCs w:val="0"/>
          <w:sz w:val="32"/>
          <w:szCs w:val="32"/>
          <w:highlight w:val="none"/>
          <w:lang w:val="en-US" w:eastAsia="zh-CN"/>
        </w:rPr>
        <w:t>八、合同签订：原则上，中标后中标单位须在5个工作日内与我单位联系，并与我单位签订合同，逾期视为自动放弃，我单位按照递减原则与符合要求的报价第二位单位签订合同。</w:t>
      </w:r>
      <w:r>
        <w:rPr>
          <w:rFonts w:hint="eastAsia" w:ascii="仿宋" w:hAnsi="仿宋" w:eastAsia="仿宋" w:cs="仿宋"/>
          <w:i w:val="0"/>
          <w:iCs w:val="0"/>
          <w:caps w:val="0"/>
          <w:color w:val="333333"/>
          <w:spacing w:val="0"/>
          <w:sz w:val="32"/>
          <w:szCs w:val="32"/>
          <w:highlight w:val="none"/>
          <w:shd w:val="clear" w:fill="FFFFFF"/>
        </w:rPr>
        <w:t>结算时间和结算方式：设备安装调试完毕并验收合格</w:t>
      </w:r>
      <w:r>
        <w:rPr>
          <w:rFonts w:hint="eastAsia" w:ascii="仿宋" w:hAnsi="仿宋" w:eastAsia="仿宋" w:cs="仿宋"/>
          <w:i w:val="0"/>
          <w:iCs w:val="0"/>
          <w:caps w:val="0"/>
          <w:color w:val="333333"/>
          <w:spacing w:val="0"/>
          <w:sz w:val="32"/>
          <w:szCs w:val="32"/>
          <w:highlight w:val="none"/>
          <w:shd w:val="clear" w:fill="FFFFFF"/>
          <w:lang w:eastAsia="zh-CN"/>
        </w:rPr>
        <w:t>后</w:t>
      </w:r>
      <w:r>
        <w:rPr>
          <w:rFonts w:hint="eastAsia" w:ascii="仿宋" w:hAnsi="仿宋" w:eastAsia="仿宋" w:cs="仿宋"/>
          <w:i w:val="0"/>
          <w:iCs w:val="0"/>
          <w:caps w:val="0"/>
          <w:color w:val="333333"/>
          <w:spacing w:val="0"/>
          <w:sz w:val="32"/>
          <w:szCs w:val="32"/>
          <w:highlight w:val="none"/>
          <w:shd w:val="clear" w:fill="FFFFFF"/>
        </w:rPr>
        <w:t>，</w:t>
      </w:r>
      <w:r>
        <w:rPr>
          <w:rFonts w:hint="eastAsia" w:ascii="Times New Roman" w:hAnsi="Times New Roman" w:eastAsia="仿宋_GB2312" w:cs="仿宋_GB2312"/>
          <w:b w:val="0"/>
          <w:bCs w:val="0"/>
          <w:sz w:val="32"/>
          <w:szCs w:val="32"/>
          <w:highlight w:val="none"/>
          <w:lang w:val="en-US" w:eastAsia="zh-CN"/>
        </w:rPr>
        <w:t>成交供应商</w:t>
      </w:r>
      <w:r>
        <w:rPr>
          <w:rFonts w:hint="eastAsia" w:ascii="仿宋" w:hAnsi="仿宋" w:eastAsia="仿宋" w:cs="仿宋"/>
          <w:i w:val="0"/>
          <w:iCs w:val="0"/>
          <w:caps w:val="0"/>
          <w:color w:val="333333"/>
          <w:spacing w:val="0"/>
          <w:sz w:val="32"/>
          <w:szCs w:val="32"/>
          <w:highlight w:val="none"/>
          <w:shd w:val="clear" w:fill="FFFFFF"/>
        </w:rPr>
        <w:t>向</w:t>
      </w:r>
      <w:r>
        <w:rPr>
          <w:rFonts w:hint="eastAsia" w:ascii="仿宋" w:hAnsi="仿宋" w:eastAsia="仿宋" w:cs="仿宋"/>
          <w:i w:val="0"/>
          <w:iCs w:val="0"/>
          <w:caps w:val="0"/>
          <w:color w:val="333333"/>
          <w:spacing w:val="0"/>
          <w:sz w:val="32"/>
          <w:szCs w:val="32"/>
          <w:highlight w:val="none"/>
          <w:shd w:val="clear" w:fill="FFFFFF"/>
          <w:lang w:eastAsia="zh-CN"/>
        </w:rPr>
        <w:t>医院</w:t>
      </w:r>
      <w:r>
        <w:rPr>
          <w:rFonts w:hint="eastAsia" w:ascii="仿宋" w:hAnsi="仿宋" w:eastAsia="仿宋" w:cs="仿宋"/>
          <w:i w:val="0"/>
          <w:iCs w:val="0"/>
          <w:caps w:val="0"/>
          <w:color w:val="333333"/>
          <w:spacing w:val="0"/>
          <w:sz w:val="32"/>
          <w:szCs w:val="32"/>
          <w:highlight w:val="none"/>
          <w:shd w:val="clear" w:fill="FFFFFF"/>
        </w:rPr>
        <w:t>开据正规销售发票后，</w:t>
      </w:r>
      <w:r>
        <w:rPr>
          <w:rFonts w:hint="eastAsia" w:ascii="仿宋" w:hAnsi="仿宋" w:eastAsia="仿宋" w:cs="仿宋"/>
          <w:i w:val="0"/>
          <w:iCs w:val="0"/>
          <w:caps w:val="0"/>
          <w:color w:val="333333"/>
          <w:spacing w:val="0"/>
          <w:sz w:val="32"/>
          <w:szCs w:val="32"/>
          <w:highlight w:val="none"/>
          <w:shd w:val="clear" w:fill="FFFFFF"/>
          <w:lang w:eastAsia="zh-CN"/>
        </w:rPr>
        <w:t>医院</w:t>
      </w:r>
      <w:r>
        <w:rPr>
          <w:rFonts w:hint="eastAsia" w:ascii="仿宋" w:hAnsi="仿宋" w:eastAsia="仿宋" w:cs="仿宋"/>
          <w:i w:val="0"/>
          <w:iCs w:val="0"/>
          <w:caps w:val="0"/>
          <w:color w:val="333333"/>
          <w:spacing w:val="0"/>
          <w:sz w:val="32"/>
          <w:szCs w:val="32"/>
          <w:highlight w:val="none"/>
          <w:shd w:val="clear" w:fill="FFFFFF"/>
        </w:rPr>
        <w:t>凭正规发票、验收报告</w:t>
      </w:r>
      <w:r>
        <w:rPr>
          <w:rFonts w:hint="eastAsia" w:ascii="仿宋" w:hAnsi="仿宋" w:eastAsia="仿宋" w:cs="仿宋"/>
          <w:i w:val="0"/>
          <w:iCs w:val="0"/>
          <w:caps w:val="0"/>
          <w:color w:val="333333"/>
          <w:spacing w:val="0"/>
          <w:sz w:val="32"/>
          <w:szCs w:val="32"/>
          <w:highlight w:val="none"/>
          <w:shd w:val="clear" w:fill="FFFFFF"/>
          <w:lang w:eastAsia="zh-CN"/>
        </w:rPr>
        <w:t>达到付款条件之日起</w:t>
      </w:r>
      <w:r>
        <w:rPr>
          <w:rFonts w:hint="eastAsia" w:ascii="仿宋" w:hAnsi="仿宋" w:eastAsia="仿宋" w:cs="仿宋"/>
          <w:i w:val="0"/>
          <w:iCs w:val="0"/>
          <w:caps w:val="0"/>
          <w:color w:val="333333"/>
          <w:spacing w:val="0"/>
          <w:sz w:val="32"/>
          <w:szCs w:val="32"/>
          <w:highlight w:val="none"/>
          <w:shd w:val="clear" w:fill="FFFFFF"/>
          <w:lang w:val="en-US" w:eastAsia="zh-CN"/>
        </w:rPr>
        <w:t>60日</w:t>
      </w:r>
      <w:r>
        <w:rPr>
          <w:rFonts w:hint="eastAsia" w:ascii="仿宋" w:hAnsi="仿宋" w:eastAsia="仿宋" w:cs="仿宋"/>
          <w:i w:val="0"/>
          <w:iCs w:val="0"/>
          <w:caps w:val="0"/>
          <w:color w:val="333333"/>
          <w:spacing w:val="0"/>
          <w:sz w:val="32"/>
          <w:szCs w:val="32"/>
          <w:highlight w:val="none"/>
          <w:shd w:val="clear" w:fill="FFFFFF"/>
        </w:rPr>
        <w:t>内向</w:t>
      </w:r>
      <w:r>
        <w:rPr>
          <w:rFonts w:hint="eastAsia" w:ascii="Times New Roman" w:hAnsi="Times New Roman" w:eastAsia="仿宋_GB2312" w:cs="仿宋_GB2312"/>
          <w:b w:val="0"/>
          <w:bCs w:val="0"/>
          <w:sz w:val="32"/>
          <w:szCs w:val="32"/>
          <w:highlight w:val="none"/>
          <w:lang w:val="en-US" w:eastAsia="zh-CN"/>
        </w:rPr>
        <w:t>成交供应商</w:t>
      </w:r>
      <w:r>
        <w:rPr>
          <w:rFonts w:hint="eastAsia" w:ascii="仿宋" w:hAnsi="仿宋" w:eastAsia="仿宋" w:cs="仿宋"/>
          <w:i w:val="0"/>
          <w:iCs w:val="0"/>
          <w:caps w:val="0"/>
          <w:color w:val="333333"/>
          <w:spacing w:val="0"/>
          <w:sz w:val="32"/>
          <w:szCs w:val="32"/>
          <w:highlight w:val="none"/>
          <w:shd w:val="clear" w:fill="FFFFFF"/>
        </w:rPr>
        <w:t>支付合同价款100%。</w:t>
      </w:r>
    </w:p>
    <w:p w14:paraId="285E5EC1">
      <w:pPr>
        <w:rPr>
          <w:rFonts w:hint="eastAsia" w:ascii="仿宋" w:hAnsi="仿宋" w:eastAsia="仿宋" w:cs="仿宋"/>
          <w:i w:val="0"/>
          <w:iCs w:val="0"/>
          <w:caps w:val="0"/>
          <w:color w:val="333333"/>
          <w:spacing w:val="0"/>
          <w:sz w:val="32"/>
          <w:szCs w:val="32"/>
          <w:highlight w:val="none"/>
          <w:shd w:val="clear" w:fill="FFFFFF"/>
        </w:rPr>
      </w:pPr>
      <w:r>
        <w:rPr>
          <w:rFonts w:hint="eastAsia" w:ascii="仿宋" w:hAnsi="仿宋" w:eastAsia="仿宋" w:cs="仿宋"/>
          <w:i w:val="0"/>
          <w:iCs w:val="0"/>
          <w:caps w:val="0"/>
          <w:color w:val="333333"/>
          <w:spacing w:val="0"/>
          <w:sz w:val="32"/>
          <w:szCs w:val="32"/>
          <w:highlight w:val="none"/>
          <w:shd w:val="clear" w:fill="FFFFFF"/>
        </w:rPr>
        <w:br w:type="page"/>
      </w:r>
    </w:p>
    <w:p w14:paraId="4AA526C5">
      <w:pPr>
        <w:pStyle w:val="11"/>
        <w:autoSpaceDE w:val="0"/>
        <w:autoSpaceDN w:val="0"/>
        <w:spacing w:before="15" w:beforeAutospacing="0" w:afterAutospacing="0"/>
        <w:ind w:left="100"/>
        <w:rPr>
          <w:rFonts w:hint="eastAsia" w:cs="宋体"/>
          <w:highlight w:val="none"/>
        </w:rPr>
      </w:pPr>
      <w:r>
        <w:rPr>
          <w:rFonts w:hint="eastAsia" w:cs="宋体"/>
          <w:highlight w:val="none"/>
          <w:lang w:bidi="ar"/>
        </w:rPr>
        <w:t>响应文件封面格式</w:t>
      </w:r>
    </w:p>
    <w:p w14:paraId="3CCD1FC5">
      <w:pPr>
        <w:pStyle w:val="11"/>
        <w:autoSpaceDE w:val="0"/>
        <w:autoSpaceDN w:val="0"/>
        <w:spacing w:before="11" w:beforeAutospacing="0" w:afterAutospacing="0"/>
        <w:rPr>
          <w:rFonts w:hint="eastAsia" w:cs="宋体"/>
          <w:sz w:val="20"/>
          <w:szCs w:val="20"/>
          <w:highlight w:val="none"/>
        </w:rPr>
      </w:pPr>
      <w:r>
        <w:rPr>
          <w:rFonts w:hint="eastAsia" w:cs="宋体"/>
          <w:sz w:val="20"/>
          <w:szCs w:val="20"/>
          <w:highlight w:val="none"/>
          <w:lang w:bidi="ar"/>
        </w:rPr>
        <w:t xml:space="preserve"> </w:t>
      </w:r>
    </w:p>
    <w:p w14:paraId="244897FE">
      <w:pPr>
        <w:pStyle w:val="11"/>
        <w:autoSpaceDE w:val="0"/>
        <w:autoSpaceDN w:val="0"/>
        <w:spacing w:beforeAutospacing="0" w:afterAutospacing="0"/>
        <w:rPr>
          <w:rFonts w:hint="eastAsia" w:cs="宋体"/>
          <w:highlight w:val="none"/>
          <w:lang w:bidi="ar"/>
        </w:rPr>
      </w:pPr>
      <w:r>
        <w:rPr>
          <w:rFonts w:hint="eastAsia" w:cs="宋体"/>
          <w:highlight w:val="none"/>
          <w:lang w:bidi="ar"/>
        </w:rPr>
        <w:t xml:space="preserve"> </w:t>
      </w:r>
    </w:p>
    <w:p w14:paraId="0FFBB36F">
      <w:pPr>
        <w:pStyle w:val="11"/>
        <w:autoSpaceDE w:val="0"/>
        <w:autoSpaceDN w:val="0"/>
        <w:spacing w:beforeAutospacing="0" w:afterAutospacing="0"/>
        <w:rPr>
          <w:rFonts w:hint="eastAsia" w:cs="宋体"/>
          <w:highlight w:val="none"/>
          <w:lang w:bidi="ar"/>
        </w:rPr>
      </w:pPr>
      <w:r>
        <w:rPr>
          <w:rFonts w:hint="eastAsia" w:cs="宋体"/>
          <w:highlight w:val="none"/>
        </w:rPr>
        <mc:AlternateContent>
          <mc:Choice Requires="wpg">
            <w:drawing>
              <wp:anchor distT="0" distB="0" distL="114300" distR="114300" simplePos="0" relativeHeight="251659264" behindDoc="0" locked="0" layoutInCell="1" allowOverlap="1">
                <wp:simplePos x="0" y="0"/>
                <wp:positionH relativeFrom="page">
                  <wp:posOffset>5244465</wp:posOffset>
                </wp:positionH>
                <wp:positionV relativeFrom="paragraph">
                  <wp:posOffset>-38100</wp:posOffset>
                </wp:positionV>
                <wp:extent cx="1146810" cy="389890"/>
                <wp:effectExtent l="0" t="0" r="15240" b="10160"/>
                <wp:wrapTopAndBottom/>
                <wp:docPr id="19" name="组合 19"/>
                <wp:cNvGraphicFramePr/>
                <a:graphic xmlns:a="http://schemas.openxmlformats.org/drawingml/2006/main">
                  <a:graphicData uri="http://schemas.microsoft.com/office/word/2010/wordprocessingGroup">
                    <wpg:wgp>
                      <wpg:cNvGrpSpPr/>
                      <wpg:grpSpPr>
                        <a:xfrm>
                          <a:off x="0" y="0"/>
                          <a:ext cx="1146810" cy="389890"/>
                          <a:chOff x="7460" y="312"/>
                          <a:chExt cx="1806" cy="614"/>
                        </a:xfrm>
                      </wpg:grpSpPr>
                      <wps:wsp>
                        <wps:cNvPr id="17" name="任意多边形 17"/>
                        <wps:cNvSpPr/>
                        <wps:spPr>
                          <a:xfrm>
                            <a:off x="7460" y="312"/>
                            <a:ext cx="1806" cy="614"/>
                          </a:xfrm>
                          <a:custGeom>
                            <a:avLst/>
                            <a:gdLst/>
                            <a:ahLst/>
                            <a:cxnLst/>
                            <a:rect l="0" t="0" r="0" b="0"/>
                            <a:pathLst>
                              <a:path w="1806" h="614">
                                <a:moveTo>
                                  <a:pt x="1806" y="614"/>
                                </a:moveTo>
                                <a:lnTo>
                                  <a:pt x="0" y="614"/>
                                </a:lnTo>
                                <a:lnTo>
                                  <a:pt x="0" y="0"/>
                                </a:lnTo>
                                <a:lnTo>
                                  <a:pt x="1806" y="0"/>
                                </a:lnTo>
                                <a:lnTo>
                                  <a:pt x="1806" y="7"/>
                                </a:lnTo>
                                <a:lnTo>
                                  <a:pt x="15" y="7"/>
                                </a:lnTo>
                                <a:lnTo>
                                  <a:pt x="7" y="15"/>
                                </a:lnTo>
                                <a:lnTo>
                                  <a:pt x="15" y="15"/>
                                </a:lnTo>
                                <a:lnTo>
                                  <a:pt x="15" y="599"/>
                                </a:lnTo>
                                <a:lnTo>
                                  <a:pt x="7" y="599"/>
                                </a:lnTo>
                                <a:lnTo>
                                  <a:pt x="15" y="606"/>
                                </a:lnTo>
                                <a:lnTo>
                                  <a:pt x="1806" y="606"/>
                                </a:lnTo>
                                <a:lnTo>
                                  <a:pt x="1806" y="614"/>
                                </a:lnTo>
                                <a:close/>
                                <a:moveTo>
                                  <a:pt x="15" y="15"/>
                                </a:moveTo>
                                <a:lnTo>
                                  <a:pt x="7" y="15"/>
                                </a:lnTo>
                                <a:lnTo>
                                  <a:pt x="15" y="7"/>
                                </a:lnTo>
                                <a:lnTo>
                                  <a:pt x="15" y="15"/>
                                </a:lnTo>
                                <a:close/>
                                <a:moveTo>
                                  <a:pt x="1791" y="15"/>
                                </a:moveTo>
                                <a:lnTo>
                                  <a:pt x="15" y="15"/>
                                </a:lnTo>
                                <a:lnTo>
                                  <a:pt x="15" y="7"/>
                                </a:lnTo>
                                <a:lnTo>
                                  <a:pt x="1791" y="7"/>
                                </a:lnTo>
                                <a:lnTo>
                                  <a:pt x="1791" y="15"/>
                                </a:lnTo>
                                <a:close/>
                                <a:moveTo>
                                  <a:pt x="1791" y="606"/>
                                </a:moveTo>
                                <a:lnTo>
                                  <a:pt x="1791" y="7"/>
                                </a:lnTo>
                                <a:lnTo>
                                  <a:pt x="1798" y="15"/>
                                </a:lnTo>
                                <a:lnTo>
                                  <a:pt x="1806" y="15"/>
                                </a:lnTo>
                                <a:lnTo>
                                  <a:pt x="1806" y="599"/>
                                </a:lnTo>
                                <a:lnTo>
                                  <a:pt x="1798" y="599"/>
                                </a:lnTo>
                                <a:lnTo>
                                  <a:pt x="1791" y="606"/>
                                </a:lnTo>
                                <a:close/>
                                <a:moveTo>
                                  <a:pt x="1806" y="15"/>
                                </a:moveTo>
                                <a:lnTo>
                                  <a:pt x="1798" y="15"/>
                                </a:lnTo>
                                <a:lnTo>
                                  <a:pt x="1791" y="7"/>
                                </a:lnTo>
                                <a:lnTo>
                                  <a:pt x="1806" y="7"/>
                                </a:lnTo>
                                <a:lnTo>
                                  <a:pt x="1806" y="15"/>
                                </a:lnTo>
                                <a:close/>
                                <a:moveTo>
                                  <a:pt x="15" y="606"/>
                                </a:moveTo>
                                <a:lnTo>
                                  <a:pt x="7" y="599"/>
                                </a:lnTo>
                                <a:lnTo>
                                  <a:pt x="15" y="599"/>
                                </a:lnTo>
                                <a:lnTo>
                                  <a:pt x="15" y="606"/>
                                </a:lnTo>
                                <a:close/>
                                <a:moveTo>
                                  <a:pt x="1791" y="606"/>
                                </a:moveTo>
                                <a:lnTo>
                                  <a:pt x="15" y="606"/>
                                </a:lnTo>
                                <a:lnTo>
                                  <a:pt x="15" y="599"/>
                                </a:lnTo>
                                <a:lnTo>
                                  <a:pt x="1791" y="599"/>
                                </a:lnTo>
                                <a:lnTo>
                                  <a:pt x="1791" y="606"/>
                                </a:lnTo>
                                <a:close/>
                                <a:moveTo>
                                  <a:pt x="1806" y="606"/>
                                </a:moveTo>
                                <a:lnTo>
                                  <a:pt x="1791" y="606"/>
                                </a:lnTo>
                                <a:lnTo>
                                  <a:pt x="1798" y="599"/>
                                </a:lnTo>
                                <a:lnTo>
                                  <a:pt x="1806" y="599"/>
                                </a:lnTo>
                                <a:lnTo>
                                  <a:pt x="1806" y="606"/>
                                </a:lnTo>
                                <a:close/>
                              </a:path>
                            </a:pathLst>
                          </a:custGeom>
                          <a:solidFill>
                            <a:srgbClr val="000000"/>
                          </a:solidFill>
                          <a:ln>
                            <a:noFill/>
                          </a:ln>
                        </wps:spPr>
                        <wps:bodyPr upright="1"/>
                      </wps:wsp>
                      <wps:wsp>
                        <wps:cNvPr id="18" name="文本框 18"/>
                        <wps:cNvSpPr txBox="1"/>
                        <wps:spPr>
                          <a:xfrm>
                            <a:off x="7460" y="312"/>
                            <a:ext cx="1806" cy="614"/>
                          </a:xfrm>
                          <a:prstGeom prst="rect">
                            <a:avLst/>
                          </a:prstGeom>
                          <a:noFill/>
                          <a:ln>
                            <a:noFill/>
                          </a:ln>
                        </wps:spPr>
                        <wps:txbx>
                          <w:txbxContent>
                            <w:p w14:paraId="319402BE">
                              <w:pPr>
                                <w:spacing w:before="114"/>
                                <w:ind w:left="160"/>
                                <w:jc w:val="left"/>
                                <w:rPr>
                                  <w:b/>
                                  <w:sz w:val="28"/>
                                </w:rPr>
                              </w:pPr>
                              <w:r>
                                <w:rPr>
                                  <w:b/>
                                  <w:sz w:val="28"/>
                                </w:rPr>
                                <w:t>正本</w:t>
                              </w:r>
                            </w:p>
                          </w:txbxContent>
                        </wps:txbx>
                        <wps:bodyPr lIns="0" tIns="0" rIns="0" bIns="0" upright="1"/>
                      </wps:wsp>
                    </wpg:wgp>
                  </a:graphicData>
                </a:graphic>
              </wp:anchor>
            </w:drawing>
          </mc:Choice>
          <mc:Fallback>
            <w:pict>
              <v:group id="_x0000_s1026" o:spid="_x0000_s1026" o:spt="203" style="position:absolute;left:0pt;margin-left:412.95pt;margin-top:-3pt;height:30.7pt;width:90.3pt;mso-position-horizontal-relative:page;mso-wrap-distance-bottom:0pt;mso-wrap-distance-top:0pt;z-index:251659264;mso-width-relative:page;mso-height-relative:page;" coordorigin="7460,312" coordsize="1806,614" o:gfxdata="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">
                <o:lock v:ext="edit" aspectratio="f"/>
                <v:shape id="_x0000_s1026" o:spid="_x0000_s1026" o:spt="100" style="position:absolute;left:7460;top:312;height:614;width:1806;" fillcolor="#000000" filled="t" stroked="f" coordsize="1806,614" o:gfxdata="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uqzYK8AAAA&#10;2wAAAA8AAAAAAAAAAQAgAAAAIgAAAGRycy9kb3ducmV2LnhtbFBLAQIUABQAAAAIAIdO4kAzLwWe&#10;OwAAADkAAAAQAAAAAAAAAAEAIAAAAAsBAABkcnMvc2hhcGV4bWwueG1sUEsFBgAAAAAGAAYAWwEA&#10;ALUDAAAAAA==&#10;" path="m1806,614l0,614,0,0,1806,0,1806,7,15,7,7,15,15,15,15,599,7,599,15,606,1806,606,1806,614xm15,15l7,15,15,7,15,15xm1791,15l15,15,15,7,1791,7,1791,15xm1791,606l1791,7,1798,15,1806,15,1806,599,1798,599,1791,606xm1806,15l1798,15,1791,7,1806,7,1806,15xm15,606l7,599,15,599,15,606xm1791,606l15,606,15,599,1791,599,1791,606xm1806,606l1791,606,1798,599,1806,599,1806,606xe">
                  <v:fill on="t" focussize="0,0"/>
                  <v:stroke on="f"/>
                  <v:imagedata o:title=""/>
                  <o:lock v:ext="edit" aspectratio="f"/>
                </v:shape>
                <v:shape id="_x0000_s1026" o:spid="_x0000_s1026" o:spt="202" type="#_x0000_t202" style="position:absolute;left:7460;top:312;height:614;width:1806;" filled="f" stroked="f" coordsize="21600,21600" o:gfxdata="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Hz9v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319402BE">
                        <w:pPr>
                          <w:spacing w:before="114"/>
                          <w:ind w:left="160"/>
                          <w:jc w:val="left"/>
                          <w:rPr>
                            <w:b/>
                            <w:sz w:val="28"/>
                          </w:rPr>
                        </w:pPr>
                        <w:r>
                          <w:rPr>
                            <w:b/>
                            <w:sz w:val="28"/>
                          </w:rPr>
                          <w:t>正本</w:t>
                        </w:r>
                      </w:p>
                    </w:txbxContent>
                  </v:textbox>
                </v:shape>
                <w10:wrap type="topAndBottom"/>
              </v:group>
            </w:pict>
          </mc:Fallback>
        </mc:AlternateContent>
      </w:r>
    </w:p>
    <w:p w14:paraId="461F59BA">
      <w:pPr>
        <w:pStyle w:val="11"/>
        <w:autoSpaceDE w:val="0"/>
        <w:autoSpaceDN w:val="0"/>
        <w:spacing w:beforeAutospacing="0" w:afterAutospacing="0"/>
        <w:rPr>
          <w:rFonts w:hint="eastAsia" w:cs="宋体"/>
          <w:highlight w:val="none"/>
          <w:lang w:bidi="ar"/>
        </w:rPr>
      </w:pPr>
    </w:p>
    <w:p w14:paraId="3BC21B73">
      <w:pPr>
        <w:pStyle w:val="11"/>
        <w:autoSpaceDE w:val="0"/>
        <w:autoSpaceDN w:val="0"/>
        <w:spacing w:beforeAutospacing="0" w:afterAutospacing="0"/>
        <w:rPr>
          <w:rFonts w:hint="eastAsia" w:cs="宋体"/>
          <w:highlight w:val="none"/>
          <w:lang w:bidi="ar"/>
        </w:rPr>
      </w:pPr>
    </w:p>
    <w:p w14:paraId="20A3CD51">
      <w:pPr>
        <w:pStyle w:val="3"/>
        <w:widowControl/>
        <w:spacing w:before="326"/>
        <w:ind w:left="0"/>
        <w:jc w:val="center"/>
        <w:rPr>
          <w:rFonts w:hint="eastAsia"/>
          <w:sz w:val="32"/>
          <w:szCs w:val="32"/>
          <w:highlight w:val="none"/>
        </w:rPr>
      </w:pPr>
      <w:r>
        <w:rPr>
          <w:rFonts w:hint="eastAsia"/>
          <w:sz w:val="32"/>
          <w:szCs w:val="32"/>
          <w:highlight w:val="none"/>
          <w:u w:val="single"/>
        </w:rPr>
        <w:t xml:space="preserve">                          </w:t>
      </w:r>
      <w:r>
        <w:rPr>
          <w:rFonts w:hint="eastAsia"/>
          <w:sz w:val="32"/>
          <w:szCs w:val="32"/>
          <w:highlight w:val="none"/>
        </w:rPr>
        <w:t>项目</w:t>
      </w:r>
    </w:p>
    <w:p w14:paraId="47085B4A">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26A30EEF">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5880B3A0">
      <w:pPr>
        <w:pStyle w:val="11"/>
        <w:autoSpaceDE w:val="0"/>
        <w:autoSpaceDN w:val="0"/>
        <w:spacing w:before="11" w:beforeAutospacing="0" w:afterAutospacing="0"/>
        <w:rPr>
          <w:rFonts w:hint="eastAsia" w:cs="宋体"/>
          <w:sz w:val="34"/>
          <w:szCs w:val="34"/>
          <w:highlight w:val="none"/>
        </w:rPr>
      </w:pPr>
      <w:r>
        <w:rPr>
          <w:rFonts w:hint="eastAsia" w:cs="宋体"/>
          <w:sz w:val="34"/>
          <w:szCs w:val="34"/>
          <w:highlight w:val="none"/>
          <w:lang w:bidi="ar"/>
        </w:rPr>
        <w:t xml:space="preserve"> </w:t>
      </w:r>
    </w:p>
    <w:p w14:paraId="5C77E1EE">
      <w:pPr>
        <w:pStyle w:val="2"/>
        <w:widowControl/>
        <w:ind w:left="712"/>
        <w:rPr>
          <w:rFonts w:hint="eastAsia" w:ascii="宋体" w:hAnsi="宋体" w:cs="宋体"/>
          <w:sz w:val="48"/>
          <w:szCs w:val="48"/>
          <w:highlight w:val="none"/>
        </w:rPr>
      </w:pPr>
      <w:r>
        <w:rPr>
          <w:rFonts w:hint="eastAsia" w:ascii="宋体" w:hAnsi="宋体" w:cs="宋体"/>
          <w:sz w:val="48"/>
          <w:szCs w:val="48"/>
          <w:highlight w:val="none"/>
        </w:rPr>
        <w:t xml:space="preserve"> </w:t>
      </w:r>
    </w:p>
    <w:p w14:paraId="7E235B5F">
      <w:pPr>
        <w:keepNext/>
        <w:keepLines/>
        <w:widowControl/>
        <w:spacing w:line="416" w:lineRule="auto"/>
        <w:ind w:left="11" w:hanging="11"/>
        <w:jc w:val="center"/>
        <w:rPr>
          <w:rFonts w:hint="eastAsia" w:hAnsi="宋体" w:cs="宋体"/>
          <w:b/>
          <w:sz w:val="48"/>
          <w:szCs w:val="48"/>
          <w:highlight w:val="none"/>
        </w:rPr>
      </w:pPr>
      <w:r>
        <w:rPr>
          <w:rFonts w:hint="eastAsia" w:hAnsi="宋体" w:cs="宋体"/>
          <w:b/>
          <w:sz w:val="48"/>
          <w:szCs w:val="48"/>
          <w:highlight w:val="none"/>
        </w:rPr>
        <w:t>响  应  文  件</w:t>
      </w:r>
    </w:p>
    <w:p w14:paraId="2D754BA4">
      <w:pPr>
        <w:pStyle w:val="11"/>
        <w:autoSpaceDE w:val="0"/>
        <w:autoSpaceDN w:val="0"/>
        <w:spacing w:beforeAutospacing="0" w:afterAutospacing="0"/>
        <w:rPr>
          <w:rFonts w:hint="eastAsia" w:cs="宋体"/>
          <w:b/>
          <w:sz w:val="48"/>
          <w:szCs w:val="48"/>
          <w:highlight w:val="none"/>
        </w:rPr>
      </w:pPr>
      <w:r>
        <w:rPr>
          <w:rFonts w:hint="eastAsia" w:cs="宋体"/>
          <w:b/>
          <w:sz w:val="48"/>
          <w:szCs w:val="48"/>
          <w:highlight w:val="none"/>
          <w:lang w:bidi="ar"/>
        </w:rPr>
        <w:t xml:space="preserve"> </w:t>
      </w:r>
    </w:p>
    <w:p w14:paraId="07E39D6F">
      <w:pPr>
        <w:pStyle w:val="11"/>
        <w:autoSpaceDE w:val="0"/>
        <w:autoSpaceDN w:val="0"/>
        <w:spacing w:beforeAutospacing="0" w:afterAutospacing="0"/>
        <w:rPr>
          <w:rFonts w:hint="eastAsia" w:cs="宋体"/>
          <w:b/>
          <w:sz w:val="48"/>
          <w:szCs w:val="48"/>
          <w:highlight w:val="none"/>
        </w:rPr>
      </w:pPr>
    </w:p>
    <w:p w14:paraId="421B7069">
      <w:pPr>
        <w:pStyle w:val="11"/>
        <w:autoSpaceDE w:val="0"/>
        <w:autoSpaceDN w:val="0"/>
        <w:spacing w:beforeAutospacing="0" w:afterAutospacing="0"/>
        <w:rPr>
          <w:rFonts w:hint="eastAsia" w:cs="宋体"/>
          <w:b/>
          <w:sz w:val="48"/>
          <w:szCs w:val="48"/>
          <w:highlight w:val="none"/>
        </w:rPr>
      </w:pPr>
      <w:r>
        <w:rPr>
          <w:rFonts w:hint="eastAsia" w:cs="宋体"/>
          <w:b/>
          <w:sz w:val="48"/>
          <w:szCs w:val="48"/>
          <w:highlight w:val="none"/>
          <w:lang w:bidi="ar"/>
        </w:rPr>
        <w:t xml:space="preserve"> </w:t>
      </w:r>
    </w:p>
    <w:p w14:paraId="31B431C1">
      <w:pPr>
        <w:autoSpaceDE w:val="0"/>
        <w:autoSpaceDN w:val="0"/>
        <w:spacing w:before="179"/>
        <w:ind w:firstLine="964" w:firstLineChars="300"/>
        <w:rPr>
          <w:rFonts w:hint="eastAsia" w:hAnsi="宋体" w:cs="宋体"/>
          <w:b/>
          <w:szCs w:val="32"/>
          <w:highlight w:val="none"/>
          <w:u w:val="single"/>
        </w:rPr>
      </w:pPr>
      <w:r>
        <w:rPr>
          <w:rFonts w:hint="eastAsia" w:hAnsi="宋体" w:cs="宋体"/>
          <w:b/>
          <w:sz w:val="32"/>
          <w:szCs w:val="32"/>
          <w:highlight w:val="none"/>
          <w:lang w:bidi="ar"/>
        </w:rPr>
        <w:t>项目编号：</w:t>
      </w:r>
      <w:r>
        <w:rPr>
          <w:rFonts w:hint="eastAsia" w:hAnsi="宋体" w:cs="宋体"/>
          <w:b/>
          <w:sz w:val="32"/>
          <w:szCs w:val="32"/>
          <w:highlight w:val="none"/>
          <w:u w:val="single"/>
          <w:lang w:bidi="ar"/>
        </w:rPr>
        <w:t xml:space="preserve">                    </w:t>
      </w:r>
    </w:p>
    <w:p w14:paraId="68E58922">
      <w:pPr>
        <w:pStyle w:val="11"/>
        <w:autoSpaceDE w:val="0"/>
        <w:autoSpaceDN w:val="0"/>
        <w:spacing w:beforeAutospacing="0" w:afterAutospacing="0"/>
        <w:rPr>
          <w:rFonts w:hint="eastAsia" w:cs="宋体"/>
          <w:sz w:val="32"/>
          <w:szCs w:val="32"/>
          <w:highlight w:val="none"/>
        </w:rPr>
      </w:pPr>
      <w:r>
        <w:rPr>
          <w:rFonts w:hint="eastAsia" w:cs="宋体"/>
          <w:sz w:val="32"/>
          <w:szCs w:val="32"/>
          <w:highlight w:val="none"/>
          <w:lang w:bidi="ar"/>
        </w:rPr>
        <w:t xml:space="preserve"> </w:t>
      </w:r>
    </w:p>
    <w:p w14:paraId="48CADD41">
      <w:pPr>
        <w:autoSpaceDE w:val="0"/>
        <w:autoSpaceDN w:val="0"/>
        <w:spacing w:before="179"/>
        <w:ind w:firstLine="964" w:firstLineChars="300"/>
        <w:rPr>
          <w:rFonts w:hint="eastAsia" w:hAnsi="宋体" w:cs="宋体"/>
          <w:b/>
          <w:szCs w:val="32"/>
          <w:highlight w:val="none"/>
        </w:rPr>
      </w:pPr>
      <w:r>
        <w:rPr>
          <w:rFonts w:hint="eastAsia" w:hAnsi="宋体" w:cs="宋体"/>
          <w:b/>
          <w:sz w:val="32"/>
          <w:szCs w:val="32"/>
          <w:highlight w:val="none"/>
          <w:lang w:bidi="ar"/>
        </w:rPr>
        <w:t>供应商名称：</w:t>
      </w:r>
      <w:r>
        <w:rPr>
          <w:rFonts w:hint="eastAsia" w:hAnsi="宋体" w:cs="宋体"/>
          <w:b/>
          <w:sz w:val="32"/>
          <w:szCs w:val="32"/>
          <w:highlight w:val="none"/>
          <w:u w:val="single"/>
          <w:lang w:bidi="ar"/>
        </w:rPr>
        <w:t xml:space="preserve">                  </w:t>
      </w:r>
    </w:p>
    <w:p w14:paraId="2996E2C7">
      <w:pPr>
        <w:autoSpaceDE w:val="0"/>
        <w:autoSpaceDN w:val="0"/>
        <w:spacing w:before="181"/>
        <w:rPr>
          <w:rFonts w:hint="eastAsia" w:hAnsi="宋体" w:cs="宋体"/>
          <w:b/>
          <w:szCs w:val="32"/>
          <w:highlight w:val="none"/>
        </w:rPr>
      </w:pPr>
      <w:r>
        <w:rPr>
          <w:rFonts w:hint="eastAsia" w:hAnsi="宋体" w:cs="宋体"/>
          <w:b/>
          <w:sz w:val="32"/>
          <w:szCs w:val="32"/>
          <w:highlight w:val="none"/>
          <w:lang w:bidi="ar"/>
        </w:rPr>
        <w:t xml:space="preserve"> </w:t>
      </w:r>
    </w:p>
    <w:p w14:paraId="1C86AFCE">
      <w:pPr>
        <w:autoSpaceDE w:val="0"/>
        <w:autoSpaceDN w:val="0"/>
        <w:spacing w:before="181"/>
        <w:ind w:firstLine="4176" w:firstLineChars="1300"/>
        <w:rPr>
          <w:rFonts w:hint="eastAsia" w:hAnsi="宋体" w:cs="宋体"/>
          <w:b/>
          <w:szCs w:val="32"/>
          <w:highlight w:val="none"/>
        </w:rPr>
      </w:pPr>
      <w:r>
        <w:rPr>
          <w:rFonts w:hint="eastAsia" w:hAnsi="宋体" w:cs="宋体"/>
          <w:b/>
          <w:sz w:val="32"/>
          <w:szCs w:val="32"/>
          <w:highlight w:val="none"/>
          <w:lang w:bidi="ar"/>
        </w:rPr>
        <w:t>日期：</w:t>
      </w:r>
      <w:r>
        <w:rPr>
          <w:rFonts w:hint="eastAsia" w:hAnsi="宋体" w:cs="宋体"/>
          <w:b/>
          <w:sz w:val="32"/>
          <w:szCs w:val="32"/>
          <w:highlight w:val="none"/>
          <w:u w:val="single"/>
          <w:lang w:bidi="ar"/>
        </w:rPr>
        <w:t xml:space="preserve">   </w:t>
      </w:r>
      <w:r>
        <w:rPr>
          <w:rFonts w:hint="eastAsia" w:hAnsi="宋体" w:cs="宋体"/>
          <w:b/>
          <w:sz w:val="32"/>
          <w:szCs w:val="32"/>
          <w:highlight w:val="none"/>
          <w:lang w:bidi="ar"/>
        </w:rPr>
        <w:t>年</w:t>
      </w:r>
      <w:r>
        <w:rPr>
          <w:rFonts w:hint="eastAsia" w:hAnsi="宋体" w:cs="宋体"/>
          <w:b/>
          <w:sz w:val="32"/>
          <w:szCs w:val="32"/>
          <w:highlight w:val="none"/>
          <w:u w:val="single"/>
          <w:lang w:bidi="ar"/>
        </w:rPr>
        <w:t xml:space="preserve">   </w:t>
      </w:r>
      <w:r>
        <w:rPr>
          <w:rFonts w:hint="eastAsia" w:hAnsi="宋体" w:cs="宋体"/>
          <w:b/>
          <w:sz w:val="32"/>
          <w:szCs w:val="32"/>
          <w:highlight w:val="none"/>
          <w:lang w:bidi="ar"/>
        </w:rPr>
        <w:t>月</w:t>
      </w:r>
      <w:r>
        <w:rPr>
          <w:rFonts w:hint="eastAsia" w:hAnsi="宋体" w:cs="宋体"/>
          <w:b/>
          <w:sz w:val="32"/>
          <w:szCs w:val="32"/>
          <w:highlight w:val="none"/>
          <w:u w:val="single"/>
          <w:lang w:bidi="ar"/>
        </w:rPr>
        <w:t xml:space="preserve">   </w:t>
      </w:r>
      <w:r>
        <w:rPr>
          <w:rFonts w:hint="eastAsia" w:hAnsi="宋体" w:cs="宋体"/>
          <w:b/>
          <w:sz w:val="32"/>
          <w:szCs w:val="32"/>
          <w:highlight w:val="none"/>
          <w:lang w:bidi="ar"/>
        </w:rPr>
        <w:t>日</w:t>
      </w:r>
    </w:p>
    <w:p w14:paraId="76133E8F">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5B53F426">
      <w:pPr>
        <w:pStyle w:val="11"/>
        <w:autoSpaceDE w:val="0"/>
        <w:autoSpaceDN w:val="0"/>
        <w:spacing w:before="8" w:beforeAutospacing="0" w:afterAutospacing="0"/>
        <w:rPr>
          <w:rFonts w:hint="eastAsia" w:cs="宋体"/>
          <w:b/>
          <w:sz w:val="15"/>
          <w:szCs w:val="15"/>
          <w:highlight w:val="none"/>
        </w:rPr>
      </w:pPr>
      <w:r>
        <w:rPr>
          <w:rFonts w:hint="eastAsia" w:cs="宋体"/>
          <w:b/>
          <w:sz w:val="15"/>
          <w:szCs w:val="15"/>
          <w:highlight w:val="none"/>
          <w:lang w:bidi="ar"/>
        </w:rPr>
        <w:t xml:space="preserve"> </w:t>
      </w:r>
    </w:p>
    <w:p w14:paraId="721BEA5D">
      <w:pPr>
        <w:pStyle w:val="11"/>
        <w:autoSpaceDE w:val="0"/>
        <w:autoSpaceDN w:val="0"/>
        <w:spacing w:beforeAutospacing="0" w:afterAutospacing="0"/>
        <w:jc w:val="center"/>
        <w:rPr>
          <w:rFonts w:hint="eastAsia" w:hAnsi="宋体" w:cs="宋体"/>
          <w:b/>
          <w:sz w:val="28"/>
          <w:szCs w:val="28"/>
          <w:highlight w:val="none"/>
        </w:rPr>
      </w:pPr>
      <w:bookmarkStart w:id="1" w:name="_bookmark52"/>
      <w:bookmarkEnd w:id="1"/>
      <w:bookmarkStart w:id="2" w:name="(一)法定代表人/单位负责人授权书"/>
      <w:bookmarkEnd w:id="2"/>
      <w:bookmarkStart w:id="3" w:name="第一部分_资格、资质性及其他类似效力投标文件(格式)"/>
      <w:bookmarkEnd w:id="3"/>
      <w:bookmarkStart w:id="4" w:name="_bookmark51"/>
      <w:bookmarkEnd w:id="4"/>
      <w:bookmarkStart w:id="5" w:name="_Toc20067"/>
      <w:bookmarkStart w:id="6" w:name="_Toc1858"/>
      <w:bookmarkStart w:id="7" w:name="_Toc12636"/>
      <w:r>
        <w:rPr>
          <w:rFonts w:hint="eastAsia" w:hAnsi="宋体" w:cs="宋体"/>
          <w:b/>
          <w:sz w:val="28"/>
          <w:szCs w:val="28"/>
          <w:highlight w:val="none"/>
        </w:rPr>
        <w:t>1、法定代表人/单位负责人授权书</w:t>
      </w:r>
      <w:bookmarkEnd w:id="5"/>
      <w:bookmarkEnd w:id="6"/>
      <w:bookmarkEnd w:id="7"/>
    </w:p>
    <w:p w14:paraId="33FAE241">
      <w:pPr>
        <w:pStyle w:val="11"/>
        <w:autoSpaceDE w:val="0"/>
        <w:autoSpaceDN w:val="0"/>
        <w:spacing w:before="9" w:beforeAutospacing="0" w:afterAutospacing="0"/>
        <w:rPr>
          <w:rFonts w:hint="eastAsia" w:cs="宋体"/>
          <w:b/>
          <w:sz w:val="15"/>
          <w:szCs w:val="15"/>
          <w:highlight w:val="none"/>
        </w:rPr>
      </w:pPr>
      <w:r>
        <w:rPr>
          <w:rFonts w:hint="eastAsia" w:cs="宋体"/>
          <w:b/>
          <w:sz w:val="15"/>
          <w:szCs w:val="15"/>
          <w:highlight w:val="none"/>
          <w:lang w:bidi="ar"/>
        </w:rPr>
        <w:t xml:space="preserve"> </w:t>
      </w:r>
    </w:p>
    <w:p w14:paraId="3AC6A3D1">
      <w:pPr>
        <w:pStyle w:val="11"/>
        <w:autoSpaceDE w:val="0"/>
        <w:autoSpaceDN w:val="0"/>
        <w:spacing w:before="34" w:beforeAutospacing="0" w:afterAutospacing="0"/>
        <w:ind w:left="220"/>
        <w:rPr>
          <w:rFonts w:hint="eastAsia" w:cs="宋体"/>
          <w:highlight w:val="none"/>
        </w:rPr>
      </w:pPr>
      <w:r>
        <w:rPr>
          <w:rFonts w:hint="eastAsia" w:cs="宋体"/>
          <w:highlight w:val="none"/>
          <w:u w:val="single"/>
          <w:lang w:bidi="ar"/>
        </w:rPr>
        <w:t xml:space="preserve"> 资中县中医医院 </w:t>
      </w:r>
      <w:r>
        <w:rPr>
          <w:rFonts w:hint="eastAsia" w:cs="宋体"/>
          <w:highlight w:val="none"/>
          <w:lang w:bidi="ar"/>
        </w:rPr>
        <w:t>：</w:t>
      </w:r>
    </w:p>
    <w:p w14:paraId="71875859">
      <w:pPr>
        <w:pStyle w:val="11"/>
        <w:autoSpaceDE w:val="0"/>
        <w:autoSpaceDN w:val="0"/>
        <w:spacing w:before="125" w:beforeAutospacing="0" w:afterAutospacing="0" w:line="336" w:lineRule="auto"/>
        <w:ind w:left="100" w:right="117" w:firstLine="600"/>
        <w:jc w:val="both"/>
        <w:rPr>
          <w:rFonts w:hint="eastAsia" w:cs="宋体"/>
          <w:highlight w:val="none"/>
        </w:rPr>
      </w:pPr>
      <w:r>
        <w:rPr>
          <w:rFonts w:hint="eastAsia" w:cs="宋体"/>
          <w:highlight w:val="none"/>
          <w:lang w:bidi="ar"/>
        </w:rPr>
        <w:t>本授权声明：</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ab/>
      </w:r>
      <w:r>
        <w:rPr>
          <w:rFonts w:hint="eastAsia" w:cs="宋体"/>
          <w:highlight w:val="none"/>
          <w:lang w:bidi="ar"/>
        </w:rPr>
        <w:t>(供应商名称)</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lang w:bidi="ar"/>
        </w:rPr>
        <w:t>(法定代表人/单位负责人姓名、职务)授权</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ab/>
      </w:r>
      <w:r>
        <w:rPr>
          <w:rFonts w:hint="eastAsia" w:cs="宋体"/>
          <w:highlight w:val="none"/>
          <w:u w:val="single"/>
          <w:lang w:bidi="ar"/>
        </w:rPr>
        <w:tab/>
      </w:r>
      <w:r>
        <w:rPr>
          <w:rFonts w:hint="eastAsia" w:cs="宋体"/>
          <w:highlight w:val="none"/>
          <w:lang w:bidi="ar"/>
        </w:rPr>
        <w:t>(被授权人姓名、职务)为我方参加 “</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(项目名称)(项目编号：</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)”谈判采购活动的合法代表，以我方名义全权处理该项目有关谈判</w:t>
      </w:r>
      <w:r>
        <w:rPr>
          <w:rFonts w:hint="eastAsia" w:cs="宋体"/>
          <w:spacing w:val="-32"/>
          <w:highlight w:val="none"/>
          <w:lang w:bidi="ar"/>
        </w:rPr>
        <w:t>、</w:t>
      </w:r>
      <w:r>
        <w:rPr>
          <w:rFonts w:hint="eastAsia" w:cs="宋体"/>
          <w:highlight w:val="none"/>
          <w:lang w:bidi="ar"/>
        </w:rPr>
        <w:t>签订合同以及执行合同等一切事宜</w:t>
      </w:r>
      <w:r>
        <w:rPr>
          <w:rFonts w:hint="eastAsia" w:cs="宋体"/>
          <w:spacing w:val="-32"/>
          <w:highlight w:val="none"/>
          <w:lang w:bidi="ar"/>
        </w:rPr>
        <w:t>，</w:t>
      </w:r>
      <w:r>
        <w:rPr>
          <w:rFonts w:hint="eastAsia" w:cs="宋体"/>
          <w:highlight w:val="none"/>
          <w:lang w:bidi="ar"/>
        </w:rPr>
        <w:t>我单位均予承认</w:t>
      </w:r>
      <w:r>
        <w:rPr>
          <w:rFonts w:hint="eastAsia" w:cs="宋体"/>
          <w:spacing w:val="-32"/>
          <w:highlight w:val="none"/>
          <w:lang w:bidi="ar"/>
        </w:rPr>
        <w:t>，</w:t>
      </w:r>
      <w:r>
        <w:rPr>
          <w:rFonts w:hint="eastAsia" w:cs="宋体"/>
          <w:highlight w:val="none"/>
          <w:lang w:bidi="ar"/>
        </w:rPr>
        <w:t>所产生的法律后果均由我单位承担。</w:t>
      </w:r>
    </w:p>
    <w:p w14:paraId="70553CD9">
      <w:pPr>
        <w:pStyle w:val="11"/>
        <w:autoSpaceDE w:val="0"/>
        <w:autoSpaceDN w:val="0"/>
        <w:spacing w:before="29" w:beforeAutospacing="0" w:afterAutospacing="0"/>
        <w:ind w:left="700"/>
        <w:rPr>
          <w:rFonts w:hint="eastAsia" w:cs="宋体"/>
          <w:highlight w:val="none"/>
        </w:rPr>
      </w:pPr>
      <w:r>
        <w:rPr>
          <w:rFonts w:hint="eastAsia" w:cs="宋体"/>
          <w:highlight w:val="none"/>
          <w:lang w:bidi="ar"/>
        </w:rPr>
        <w:t>特此声明。</w:t>
      </w:r>
    </w:p>
    <w:p w14:paraId="110C4E0A">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201A9D31">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380D262F">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6B7EBA8E">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77C7BF7C">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4509F973">
      <w:pPr>
        <w:pStyle w:val="11"/>
        <w:autoSpaceDE w:val="0"/>
        <w:autoSpaceDN w:val="0"/>
        <w:spacing w:beforeAutospacing="0" w:afterAutospacing="0"/>
        <w:rPr>
          <w:rFonts w:hint="eastAsia" w:cs="宋体"/>
          <w:sz w:val="29"/>
          <w:szCs w:val="29"/>
          <w:highlight w:val="none"/>
        </w:rPr>
      </w:pPr>
      <w:r>
        <w:rPr>
          <w:rFonts w:hint="eastAsia" w:cs="宋体"/>
          <w:sz w:val="29"/>
          <w:szCs w:val="29"/>
          <w:highlight w:val="none"/>
          <w:lang w:bidi="ar"/>
        </w:rPr>
        <w:t xml:space="preserve"> </w:t>
      </w:r>
    </w:p>
    <w:p w14:paraId="2AB37EEE">
      <w:pPr>
        <w:pStyle w:val="11"/>
        <w:autoSpaceDE w:val="0"/>
        <w:autoSpaceDN w:val="0"/>
        <w:spacing w:beforeAutospacing="0" w:afterAutospacing="0" w:line="336" w:lineRule="auto"/>
        <w:ind w:left="700" w:right="-932"/>
        <w:rPr>
          <w:rFonts w:hint="eastAsia" w:cs="宋体"/>
          <w:highlight w:val="none"/>
        </w:rPr>
      </w:pPr>
      <w:r>
        <w:rPr>
          <w:rFonts w:hint="eastAsia" w:cs="宋体"/>
          <w:highlight w:val="none"/>
          <w:lang w:bidi="ar"/>
        </w:rPr>
        <w:t>法定代表人/单位负责人：</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(签字或盖章)</w:t>
      </w:r>
    </w:p>
    <w:p w14:paraId="4319353F">
      <w:pPr>
        <w:pStyle w:val="11"/>
        <w:autoSpaceDE w:val="0"/>
        <w:autoSpaceDN w:val="0"/>
        <w:spacing w:beforeAutospacing="0" w:afterAutospacing="0" w:line="336" w:lineRule="auto"/>
        <w:ind w:left="700" w:right="-932"/>
        <w:rPr>
          <w:rFonts w:hint="eastAsia" w:cs="宋体"/>
          <w:highlight w:val="none"/>
        </w:rPr>
      </w:pPr>
      <w:r>
        <w:rPr>
          <w:rFonts w:hint="eastAsia" w:cs="宋体"/>
          <w:highlight w:val="none"/>
          <w:lang w:bidi="ar"/>
        </w:rPr>
        <w:t>授权代表：</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lang w:bidi="ar"/>
        </w:rPr>
        <w:t>(签字或盖章)</w:t>
      </w:r>
    </w:p>
    <w:p w14:paraId="391C81FC">
      <w:pPr>
        <w:pStyle w:val="11"/>
        <w:autoSpaceDE w:val="0"/>
        <w:autoSpaceDN w:val="0"/>
        <w:spacing w:before="29" w:beforeAutospacing="0" w:afterAutospacing="0" w:line="336" w:lineRule="auto"/>
        <w:ind w:left="700" w:right="-932"/>
        <w:rPr>
          <w:rFonts w:hint="eastAsia" w:cs="宋体"/>
          <w:highlight w:val="none"/>
        </w:rPr>
      </w:pPr>
      <w:r>
        <w:rPr>
          <w:rFonts w:hint="eastAsia" w:cs="宋体"/>
          <w:highlight w:val="none"/>
          <w:lang w:bidi="ar"/>
        </w:rPr>
        <w:t>供应商名称：</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(盖章)</w:t>
      </w:r>
    </w:p>
    <w:p w14:paraId="15B3810F">
      <w:pPr>
        <w:pStyle w:val="11"/>
        <w:autoSpaceDE w:val="0"/>
        <w:autoSpaceDN w:val="0"/>
        <w:spacing w:before="29" w:beforeAutospacing="0" w:afterAutospacing="0" w:line="336" w:lineRule="auto"/>
        <w:ind w:left="700" w:right="5665"/>
        <w:rPr>
          <w:rFonts w:hint="eastAsia" w:cs="宋体"/>
          <w:sz w:val="20"/>
          <w:szCs w:val="20"/>
          <w:highlight w:val="none"/>
        </w:rPr>
      </w:pPr>
      <w:r>
        <w:rPr>
          <w:rFonts w:hint="eastAsia" w:cs="宋体"/>
          <w:highlight w:val="none"/>
          <w:lang w:bidi="ar"/>
        </w:rPr>
        <w:t>日 期：</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rPr>
        <w:t xml:space="preserve">           </w:t>
      </w:r>
      <w:r>
        <w:rPr>
          <w:rFonts w:hint="eastAsia" w:cs="宋体"/>
          <w:sz w:val="20"/>
          <w:szCs w:val="20"/>
          <w:highlight w:val="none"/>
          <w:lang w:bidi="ar"/>
        </w:rPr>
        <w:t xml:space="preserve"> </w:t>
      </w:r>
    </w:p>
    <w:p w14:paraId="226ACE21">
      <w:pPr>
        <w:pStyle w:val="11"/>
        <w:autoSpaceDE w:val="0"/>
        <w:autoSpaceDN w:val="0"/>
        <w:spacing w:before="3" w:beforeAutospacing="0" w:afterAutospacing="0"/>
        <w:rPr>
          <w:rFonts w:hint="eastAsia" w:cs="宋体"/>
          <w:highlight w:val="none"/>
        </w:rPr>
      </w:pPr>
      <w:r>
        <w:rPr>
          <w:rFonts w:hint="eastAsia" w:cs="宋体"/>
          <w:highlight w:val="none"/>
          <w:lang w:bidi="ar"/>
        </w:rPr>
        <w:t xml:space="preserve"> </w:t>
      </w:r>
    </w:p>
    <w:p w14:paraId="76728BDF">
      <w:pPr>
        <w:pStyle w:val="5"/>
        <w:widowControl/>
        <w:spacing w:before="26"/>
        <w:ind w:left="700"/>
        <w:rPr>
          <w:rFonts w:cs="宋体"/>
          <w:highlight w:val="none"/>
        </w:rPr>
      </w:pPr>
      <w:r>
        <w:rPr>
          <w:rFonts w:cs="宋体"/>
          <w:highlight w:val="none"/>
        </w:rPr>
        <w:t>注：1.法定代表人/单位负责人不亲自参加谈判，而授权代表参加谈判的适用。</w:t>
      </w:r>
    </w:p>
    <w:p w14:paraId="236CD995">
      <w:pPr>
        <w:autoSpaceDE w:val="0"/>
        <w:autoSpaceDN w:val="0"/>
        <w:spacing w:before="127" w:line="336" w:lineRule="auto"/>
        <w:ind w:right="-142" w:firstLine="482" w:firstLineChars="200"/>
        <w:jc w:val="left"/>
        <w:rPr>
          <w:rFonts w:hint="eastAsia" w:hAnsi="宋体" w:cs="宋体"/>
          <w:b/>
          <w:sz w:val="24"/>
          <w:highlight w:val="none"/>
        </w:rPr>
      </w:pPr>
      <w:r>
        <w:rPr>
          <w:rFonts w:hint="eastAsia" w:hAnsi="宋体" w:cs="宋体"/>
          <w:b/>
          <w:sz w:val="24"/>
          <w:highlight w:val="none"/>
          <w:lang w:bidi="ar"/>
        </w:rPr>
        <w:t>2.供应商为法人单位时提供“法定代表人授权书”，供应商为其他组织时提供“负责人授权书”，供应商为自然人时提供“自然人身份证明材料”</w:t>
      </w:r>
      <w:r>
        <w:rPr>
          <w:rFonts w:hint="eastAsia" w:hAnsi="宋体" w:cs="宋体"/>
          <w:b/>
          <w:spacing w:val="2"/>
          <w:sz w:val="24"/>
          <w:highlight w:val="none"/>
          <w:lang w:bidi="ar"/>
        </w:rPr>
        <w:t>。</w:t>
      </w:r>
    </w:p>
    <w:p w14:paraId="21E3EE71">
      <w:pPr>
        <w:autoSpaceDE w:val="0"/>
        <w:autoSpaceDN w:val="0"/>
        <w:spacing w:before="29"/>
        <w:ind w:right="-554" w:rightChars="-264" w:firstLine="482" w:firstLineChars="200"/>
        <w:jc w:val="left"/>
        <w:rPr>
          <w:rFonts w:hint="eastAsia" w:hAnsi="宋体" w:cs="宋体"/>
          <w:b/>
          <w:sz w:val="24"/>
          <w:highlight w:val="none"/>
        </w:rPr>
      </w:pPr>
      <w:r>
        <w:rPr>
          <w:rFonts w:hint="eastAsia" w:hAnsi="宋体" w:cs="宋体"/>
          <w:b/>
          <w:sz w:val="24"/>
          <w:highlight w:val="none"/>
          <w:lang w:bidi="ar"/>
        </w:rPr>
        <w:t>3.应附法定代表人/单位负责人身份证明材料复印件和授权代表身份证明材料复印件。</w:t>
      </w:r>
    </w:p>
    <w:p w14:paraId="403F1934">
      <w:pPr>
        <w:autoSpaceDE w:val="0"/>
        <w:autoSpaceDN w:val="0"/>
        <w:spacing w:before="127"/>
        <w:ind w:firstLine="482" w:firstLineChars="200"/>
        <w:jc w:val="left"/>
        <w:rPr>
          <w:rFonts w:hint="eastAsia" w:hAnsi="宋体" w:cs="宋体"/>
          <w:b/>
          <w:sz w:val="24"/>
          <w:highlight w:val="none"/>
        </w:rPr>
      </w:pPr>
      <w:r>
        <w:rPr>
          <w:rFonts w:hint="eastAsia" w:hAnsi="宋体" w:cs="宋体"/>
          <w:b/>
          <w:sz w:val="24"/>
          <w:highlight w:val="none"/>
          <w:lang w:bidi="ar"/>
        </w:rPr>
        <w:t>4.身份证明材料包括居民身份证或户口本或军官证或护照等。</w:t>
      </w:r>
    </w:p>
    <w:p w14:paraId="4FB6A38D">
      <w:pPr>
        <w:autoSpaceDE w:val="0"/>
        <w:autoSpaceDN w:val="0"/>
        <w:spacing w:before="125"/>
        <w:ind w:firstLine="482" w:firstLineChars="200"/>
        <w:jc w:val="left"/>
        <w:rPr>
          <w:rFonts w:hint="eastAsia" w:hAnsi="宋体" w:cs="宋体"/>
          <w:b/>
          <w:sz w:val="24"/>
          <w:highlight w:val="none"/>
        </w:rPr>
      </w:pPr>
      <w:r>
        <w:rPr>
          <w:rFonts w:hint="eastAsia" w:hAnsi="宋体" w:cs="宋体"/>
          <w:b/>
          <w:sz w:val="24"/>
          <w:highlight w:val="none"/>
          <w:lang w:bidi="ar"/>
        </w:rPr>
        <w:t>5.身份证明材料应同时提供其在有效期的材料，如居民身份证正、反面复印件。</w:t>
      </w:r>
    </w:p>
    <w:p w14:paraId="2CAD32E3">
      <w:pPr>
        <w:autoSpaceDE w:val="0"/>
        <w:autoSpaceDN w:val="0"/>
        <w:spacing w:line="355" w:lineRule="exact"/>
        <w:ind w:left="2792"/>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0B860011">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2EBD383C">
      <w:pPr>
        <w:autoSpaceDE w:val="0"/>
        <w:autoSpaceDN w:val="0"/>
        <w:spacing w:line="355" w:lineRule="exact"/>
        <w:ind w:left="2792"/>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2C232825">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5BC7DED1">
      <w:pPr>
        <w:autoSpaceDE w:val="0"/>
        <w:autoSpaceDN w:val="0"/>
        <w:spacing w:line="355" w:lineRule="exact"/>
        <w:ind w:left="2792"/>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1DBBEDCA">
      <w:pPr>
        <w:autoSpaceDE w:val="0"/>
        <w:autoSpaceDN w:val="0"/>
        <w:jc w:val="center"/>
        <w:outlineLvl w:val="2"/>
        <w:rPr>
          <w:rFonts w:hint="eastAsia" w:hAnsi="宋体" w:cs="宋体"/>
          <w:b/>
          <w:sz w:val="28"/>
          <w:szCs w:val="28"/>
          <w:highlight w:val="none"/>
        </w:rPr>
      </w:pPr>
      <w:r>
        <w:rPr>
          <w:rFonts w:hint="eastAsia" w:hAnsi="宋体" w:cs="宋体"/>
          <w:b/>
          <w:sz w:val="28"/>
          <w:szCs w:val="28"/>
          <w:highlight w:val="none"/>
          <w:lang w:bidi="ar"/>
        </w:rPr>
        <w:br w:type="page"/>
      </w:r>
      <w:bookmarkStart w:id="8" w:name="(一)法定代表人/单位负责人证明书"/>
      <w:bookmarkEnd w:id="8"/>
      <w:bookmarkStart w:id="9" w:name="_bookmark53"/>
      <w:bookmarkEnd w:id="9"/>
      <w:bookmarkStart w:id="10" w:name="_Toc10623"/>
      <w:bookmarkStart w:id="11" w:name="_Toc4987"/>
      <w:bookmarkStart w:id="12" w:name="_Toc23093"/>
      <w:r>
        <w:rPr>
          <w:rFonts w:hint="eastAsia" w:hAnsi="宋体" w:cs="宋体"/>
          <w:b/>
          <w:sz w:val="28"/>
          <w:szCs w:val="28"/>
          <w:highlight w:val="none"/>
        </w:rPr>
        <w:t>2、法定代表人/单位负责人证明书</w:t>
      </w:r>
      <w:bookmarkEnd w:id="10"/>
      <w:bookmarkEnd w:id="11"/>
      <w:bookmarkEnd w:id="12"/>
    </w:p>
    <w:p w14:paraId="4D9E2D82">
      <w:pPr>
        <w:pStyle w:val="11"/>
        <w:autoSpaceDE w:val="0"/>
        <w:autoSpaceDN w:val="0"/>
        <w:spacing w:before="239" w:beforeAutospacing="0" w:afterAutospacing="0" w:line="360" w:lineRule="auto"/>
        <w:ind w:right="27" w:firstLine="480" w:firstLineChars="200"/>
        <w:rPr>
          <w:rFonts w:hint="eastAsia" w:cs="宋体"/>
          <w:highlight w:val="none"/>
        </w:rPr>
      </w:pPr>
      <w:r>
        <w:rPr>
          <w:rFonts w:hint="eastAsia" w:cs="宋体"/>
          <w:highlight w:val="none"/>
          <w:lang w:bidi="ar"/>
        </w:rPr>
        <w:t>单位名称：</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地址：</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p>
    <w:p w14:paraId="4844A6DF">
      <w:pPr>
        <w:pStyle w:val="11"/>
        <w:autoSpaceDE w:val="0"/>
        <w:autoSpaceDN w:val="0"/>
        <w:spacing w:before="31" w:beforeAutospacing="0" w:afterAutospacing="0" w:line="360" w:lineRule="auto"/>
        <w:ind w:firstLine="480" w:firstLineChars="200"/>
        <w:rPr>
          <w:rFonts w:hint="eastAsia" w:cs="宋体"/>
          <w:highlight w:val="none"/>
        </w:rPr>
      </w:pPr>
      <w:r>
        <w:rPr>
          <w:rFonts w:hint="eastAsia" w:cs="宋体"/>
          <w:highlight w:val="none"/>
          <w:lang w:bidi="ar"/>
        </w:rPr>
        <w:t>姓</w:t>
      </w:r>
      <w:r>
        <w:rPr>
          <w:rFonts w:hint="eastAsia" w:cs="宋体"/>
          <w:highlight w:val="none"/>
          <w:lang w:bidi="ar"/>
        </w:rPr>
        <w:tab/>
      </w:r>
      <w:r>
        <w:rPr>
          <w:rFonts w:hint="eastAsia" w:cs="宋体"/>
          <w:highlight w:val="none"/>
          <w:lang w:bidi="ar"/>
        </w:rPr>
        <w:t>名：</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lang w:bidi="ar"/>
        </w:rPr>
        <w:t>性别：</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年龄：</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职务：</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本人系</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ab/>
      </w:r>
      <w:r>
        <w:rPr>
          <w:rFonts w:hint="eastAsia" w:cs="宋体"/>
          <w:highlight w:val="none"/>
          <w:lang w:bidi="ar"/>
        </w:rPr>
        <w:t>(供应商名称)的法定代表人/单位负责人</w:t>
      </w:r>
      <w:r>
        <w:rPr>
          <w:rFonts w:hint="eastAsia" w:cs="宋体"/>
          <w:spacing w:val="-94"/>
          <w:highlight w:val="none"/>
          <w:lang w:bidi="ar"/>
        </w:rPr>
        <w:t>。</w:t>
      </w:r>
      <w:r>
        <w:rPr>
          <w:rFonts w:hint="eastAsia" w:cs="宋体"/>
          <w:highlight w:val="none"/>
          <w:lang w:bidi="ar"/>
        </w:rPr>
        <w:t>就参加你单位组织</w:t>
      </w:r>
      <w:r>
        <w:rPr>
          <w:rFonts w:hint="eastAsia" w:cs="宋体"/>
          <w:spacing w:val="-24"/>
          <w:highlight w:val="none"/>
          <w:lang w:bidi="ar"/>
        </w:rPr>
        <w:t>的</w:t>
      </w:r>
      <w:r>
        <w:rPr>
          <w:rFonts w:hint="eastAsia" w:cs="宋体"/>
          <w:highlight w:val="none"/>
          <w:lang w:bidi="ar"/>
        </w:rPr>
        <w:t>“</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lang w:bidi="ar"/>
        </w:rPr>
        <w:t>(项目名称)(项目编号</w:t>
      </w:r>
      <w:r>
        <w:rPr>
          <w:rFonts w:hint="eastAsia" w:cs="宋体"/>
          <w:spacing w:val="-24"/>
          <w:highlight w:val="none"/>
          <w:lang w:bidi="ar"/>
        </w:rPr>
        <w:t>：</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w:t>
      </w:r>
      <w:r>
        <w:rPr>
          <w:rFonts w:hint="eastAsia" w:cs="宋体"/>
          <w:spacing w:val="-24"/>
          <w:highlight w:val="none"/>
          <w:lang w:bidi="ar"/>
        </w:rPr>
        <w:t>”</w:t>
      </w:r>
      <w:r>
        <w:rPr>
          <w:rFonts w:hint="eastAsia" w:cs="宋体"/>
          <w:highlight w:val="none"/>
          <w:lang w:bidi="ar"/>
        </w:rPr>
        <w:t>的谈判活动</w:t>
      </w:r>
      <w:r>
        <w:rPr>
          <w:rFonts w:hint="eastAsia" w:cs="宋体"/>
          <w:spacing w:val="-22"/>
          <w:highlight w:val="none"/>
          <w:lang w:bidi="ar"/>
        </w:rPr>
        <w:t>、</w:t>
      </w:r>
      <w:r>
        <w:rPr>
          <w:rFonts w:hint="eastAsia" w:cs="宋体"/>
          <w:highlight w:val="none"/>
          <w:lang w:bidi="ar"/>
        </w:rPr>
        <w:t>并参与项目的谈判</w:t>
      </w:r>
      <w:r>
        <w:rPr>
          <w:rFonts w:hint="eastAsia" w:cs="宋体"/>
          <w:spacing w:val="-32"/>
          <w:highlight w:val="none"/>
          <w:lang w:bidi="ar"/>
        </w:rPr>
        <w:t>、</w:t>
      </w:r>
      <w:r>
        <w:rPr>
          <w:rFonts w:hint="eastAsia" w:cs="宋体"/>
          <w:highlight w:val="none"/>
          <w:lang w:bidi="ar"/>
        </w:rPr>
        <w:t>签订合同以及执行合同等一切事宜</w:t>
      </w:r>
      <w:r>
        <w:rPr>
          <w:rFonts w:hint="eastAsia" w:cs="宋体"/>
          <w:spacing w:val="-32"/>
          <w:highlight w:val="none"/>
          <w:lang w:bidi="ar"/>
        </w:rPr>
        <w:t>，</w:t>
      </w:r>
      <w:r>
        <w:rPr>
          <w:rFonts w:hint="eastAsia" w:cs="宋体"/>
          <w:highlight w:val="none"/>
          <w:lang w:bidi="ar"/>
        </w:rPr>
        <w:t>我单位均予承认</w:t>
      </w:r>
      <w:r>
        <w:rPr>
          <w:rFonts w:hint="eastAsia" w:cs="宋体"/>
          <w:spacing w:val="-34"/>
          <w:highlight w:val="none"/>
          <w:lang w:bidi="ar"/>
        </w:rPr>
        <w:t>，</w:t>
      </w:r>
      <w:r>
        <w:rPr>
          <w:rFonts w:hint="eastAsia" w:cs="宋体"/>
          <w:highlight w:val="none"/>
          <w:lang w:bidi="ar"/>
        </w:rPr>
        <w:t>所产生的法律后果均由我单位承担。</w:t>
      </w:r>
    </w:p>
    <w:p w14:paraId="0CC2A044">
      <w:pPr>
        <w:pStyle w:val="11"/>
        <w:autoSpaceDE w:val="0"/>
        <w:autoSpaceDN w:val="0"/>
        <w:spacing w:before="29" w:beforeAutospacing="0" w:afterAutospacing="0"/>
        <w:ind w:left="580" w:firstLine="480" w:firstLineChars="200"/>
        <w:rPr>
          <w:rFonts w:hint="eastAsia" w:cs="宋体"/>
          <w:highlight w:val="none"/>
        </w:rPr>
      </w:pPr>
      <w:r>
        <w:rPr>
          <w:rFonts w:hint="eastAsia" w:cs="宋体"/>
          <w:highlight w:val="none"/>
          <w:lang w:bidi="ar"/>
        </w:rPr>
        <w:t>特此证明。</w:t>
      </w:r>
    </w:p>
    <w:p w14:paraId="218B0FB8">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6EE6D677">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28BE7E28">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2EFA7FCD">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5B05A8F2">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032F4514">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4779B8BA">
      <w:pPr>
        <w:pStyle w:val="11"/>
        <w:autoSpaceDE w:val="0"/>
        <w:autoSpaceDN w:val="0"/>
        <w:spacing w:before="9" w:beforeAutospacing="0" w:afterAutospacing="0"/>
        <w:rPr>
          <w:rFonts w:hint="eastAsia" w:cs="宋体"/>
          <w:sz w:val="33"/>
          <w:szCs w:val="33"/>
          <w:highlight w:val="none"/>
        </w:rPr>
      </w:pPr>
      <w:r>
        <w:rPr>
          <w:rFonts w:hint="eastAsia" w:cs="宋体"/>
          <w:sz w:val="33"/>
          <w:szCs w:val="33"/>
          <w:highlight w:val="none"/>
          <w:lang w:bidi="ar"/>
        </w:rPr>
        <w:t xml:space="preserve"> </w:t>
      </w:r>
    </w:p>
    <w:p w14:paraId="23B094B6">
      <w:pPr>
        <w:pStyle w:val="11"/>
        <w:autoSpaceDE w:val="0"/>
        <w:autoSpaceDN w:val="0"/>
        <w:spacing w:beforeAutospacing="0" w:afterAutospacing="0"/>
        <w:ind w:left="580"/>
        <w:rPr>
          <w:rFonts w:hint="eastAsia" w:cs="宋体"/>
          <w:highlight w:val="none"/>
        </w:rPr>
      </w:pPr>
      <w:r>
        <w:rPr>
          <w:rFonts w:hint="eastAsia" w:cs="宋体"/>
          <w:highlight w:val="none"/>
          <w:lang w:bidi="ar"/>
        </w:rPr>
        <w:t>供应商名称：</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(盖章)</w:t>
      </w:r>
    </w:p>
    <w:p w14:paraId="4845CC21">
      <w:pPr>
        <w:pStyle w:val="11"/>
        <w:autoSpaceDE w:val="0"/>
        <w:autoSpaceDN w:val="0"/>
        <w:spacing w:before="127" w:beforeAutospacing="0" w:afterAutospacing="0" w:line="336" w:lineRule="auto"/>
        <w:ind w:left="580" w:right="78"/>
        <w:rPr>
          <w:rFonts w:hint="eastAsia" w:cs="宋体"/>
          <w:highlight w:val="none"/>
        </w:rPr>
      </w:pPr>
      <w:r>
        <w:rPr>
          <w:rFonts w:hint="eastAsia" w:cs="宋体"/>
          <w:highlight w:val="none"/>
          <w:lang w:bidi="ar"/>
        </w:rPr>
        <w:t>法定代表人/单位负责人：</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(签字或盖章)</w:t>
      </w:r>
    </w:p>
    <w:p w14:paraId="38B4E8CD">
      <w:pPr>
        <w:pStyle w:val="11"/>
        <w:autoSpaceDE w:val="0"/>
        <w:autoSpaceDN w:val="0"/>
        <w:spacing w:before="127" w:beforeAutospacing="0" w:afterAutospacing="0" w:line="336" w:lineRule="auto"/>
        <w:ind w:left="580" w:right="3385"/>
        <w:rPr>
          <w:rFonts w:hint="eastAsia" w:cs="宋体"/>
          <w:highlight w:val="none"/>
        </w:rPr>
      </w:pPr>
      <w:r>
        <w:rPr>
          <w:rFonts w:hint="eastAsia" w:cs="宋体"/>
          <w:highlight w:val="none"/>
          <w:lang w:bidi="ar"/>
        </w:rPr>
        <w:t>日 期：</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p>
    <w:p w14:paraId="0F53E002">
      <w:pPr>
        <w:pStyle w:val="11"/>
        <w:autoSpaceDE w:val="0"/>
        <w:autoSpaceDN w:val="0"/>
        <w:spacing w:beforeAutospacing="0" w:afterAutospacing="0"/>
        <w:rPr>
          <w:rFonts w:hint="eastAsia" w:cs="宋体"/>
          <w:sz w:val="20"/>
          <w:szCs w:val="20"/>
          <w:highlight w:val="none"/>
        </w:rPr>
      </w:pPr>
      <w:r>
        <w:rPr>
          <w:rFonts w:hint="eastAsia" w:cs="宋体"/>
          <w:sz w:val="20"/>
          <w:szCs w:val="20"/>
          <w:highlight w:val="none"/>
          <w:lang w:bidi="ar"/>
        </w:rPr>
        <w:t xml:space="preserve"> </w:t>
      </w:r>
    </w:p>
    <w:p w14:paraId="1FC576E8">
      <w:pPr>
        <w:pStyle w:val="11"/>
        <w:autoSpaceDE w:val="0"/>
        <w:autoSpaceDN w:val="0"/>
        <w:spacing w:before="7" w:beforeAutospacing="0" w:afterAutospacing="0"/>
        <w:rPr>
          <w:rFonts w:hint="eastAsia" w:cs="宋体"/>
          <w:highlight w:val="none"/>
        </w:rPr>
      </w:pPr>
      <w:r>
        <w:rPr>
          <w:rFonts w:hint="eastAsia" w:cs="宋体"/>
          <w:highlight w:val="none"/>
          <w:lang w:bidi="ar"/>
        </w:rPr>
        <w:t xml:space="preserve"> </w:t>
      </w:r>
    </w:p>
    <w:p w14:paraId="756F7560">
      <w:pPr>
        <w:pStyle w:val="5"/>
        <w:widowControl/>
        <w:spacing w:before="26"/>
        <w:rPr>
          <w:rFonts w:cs="宋体"/>
          <w:highlight w:val="none"/>
        </w:rPr>
      </w:pPr>
      <w:r>
        <w:rPr>
          <w:rFonts w:cs="宋体"/>
          <w:highlight w:val="none"/>
        </w:rPr>
        <w:t>注：1.法定代表人/单位负责人亲自参加谈判时适用本证明书。</w:t>
      </w:r>
    </w:p>
    <w:p w14:paraId="4FF6CE92">
      <w:pPr>
        <w:autoSpaceDE w:val="0"/>
        <w:autoSpaceDN w:val="0"/>
        <w:spacing w:before="125"/>
        <w:ind w:left="580"/>
        <w:jc w:val="left"/>
        <w:rPr>
          <w:rFonts w:hint="eastAsia" w:hAnsi="宋体" w:cs="宋体"/>
          <w:b/>
          <w:sz w:val="24"/>
          <w:highlight w:val="none"/>
        </w:rPr>
      </w:pPr>
      <w:r>
        <w:rPr>
          <w:rFonts w:hint="eastAsia" w:hAnsi="宋体" w:cs="宋体"/>
          <w:b/>
          <w:sz w:val="24"/>
          <w:highlight w:val="none"/>
          <w:lang w:bidi="ar"/>
        </w:rPr>
        <w:t>2.应附法定代表人/单位负责人身份证明材料复印件。供应商为自然人时，仅提供“自然人身份证明材料” 复印件。</w:t>
      </w:r>
    </w:p>
    <w:p w14:paraId="4A5FAA0E">
      <w:pPr>
        <w:autoSpaceDE w:val="0"/>
        <w:autoSpaceDN w:val="0"/>
        <w:spacing w:before="125"/>
        <w:ind w:left="580"/>
        <w:jc w:val="left"/>
        <w:rPr>
          <w:rFonts w:hint="eastAsia" w:hAnsi="宋体" w:cs="宋体"/>
          <w:b/>
          <w:sz w:val="24"/>
          <w:highlight w:val="none"/>
        </w:rPr>
      </w:pPr>
      <w:r>
        <w:rPr>
          <w:rFonts w:hint="eastAsia" w:hAnsi="宋体" w:cs="宋体"/>
          <w:b/>
          <w:sz w:val="24"/>
          <w:highlight w:val="none"/>
          <w:lang w:bidi="ar"/>
        </w:rPr>
        <w:t>3.身份证明材料包括居民身份证或户口本或军官证或护照等。</w:t>
      </w:r>
    </w:p>
    <w:p w14:paraId="530BADF5">
      <w:pPr>
        <w:autoSpaceDE w:val="0"/>
        <w:autoSpaceDN w:val="0"/>
        <w:spacing w:before="127"/>
        <w:ind w:left="580"/>
        <w:jc w:val="left"/>
        <w:rPr>
          <w:rFonts w:hint="eastAsia" w:hAnsi="宋体" w:cs="宋体"/>
          <w:b/>
          <w:sz w:val="24"/>
          <w:highlight w:val="none"/>
        </w:rPr>
      </w:pPr>
      <w:r>
        <w:rPr>
          <w:rFonts w:hint="eastAsia" w:hAnsi="宋体" w:cs="宋体"/>
          <w:b/>
          <w:sz w:val="24"/>
          <w:highlight w:val="none"/>
          <w:lang w:bidi="ar"/>
        </w:rPr>
        <w:t>4.身份证明材料应同时提供其在有效期的材料，如居民身份证正、反面复印件。</w:t>
      </w:r>
    </w:p>
    <w:p w14:paraId="021D65CD">
      <w:pPr>
        <w:autoSpaceDE w:val="0"/>
        <w:autoSpaceDN w:val="0"/>
        <w:spacing w:line="355" w:lineRule="exact"/>
        <w:ind w:left="2161"/>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3CD71C20">
      <w:pPr>
        <w:autoSpaceDE w:val="0"/>
        <w:autoSpaceDN w:val="0"/>
        <w:spacing w:line="355" w:lineRule="exact"/>
        <w:ind w:left="2161"/>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235EC960">
      <w:pPr>
        <w:autoSpaceDE w:val="0"/>
        <w:autoSpaceDN w:val="0"/>
        <w:spacing w:line="355" w:lineRule="exact"/>
        <w:ind w:left="2161"/>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066038E0">
      <w:pPr>
        <w:autoSpaceDE w:val="0"/>
        <w:autoSpaceDN w:val="0"/>
        <w:spacing w:line="355" w:lineRule="exact"/>
        <w:ind w:left="2161"/>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3472AA6A">
      <w:pPr>
        <w:autoSpaceDE w:val="0"/>
        <w:autoSpaceDN w:val="0"/>
        <w:spacing w:line="355" w:lineRule="exact"/>
        <w:ind w:left="2161"/>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2E007176">
      <w:pPr>
        <w:autoSpaceDE w:val="0"/>
        <w:autoSpaceDN w:val="0"/>
        <w:spacing w:line="355" w:lineRule="exact"/>
        <w:ind w:left="2161"/>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620D843F">
      <w:pPr>
        <w:autoSpaceDE w:val="0"/>
        <w:autoSpaceDN w:val="0"/>
        <w:spacing w:line="355" w:lineRule="exact"/>
        <w:ind w:left="2161"/>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45EFD2EF">
      <w:pPr>
        <w:autoSpaceDE w:val="0"/>
        <w:autoSpaceDN w:val="0"/>
        <w:spacing w:line="355" w:lineRule="exact"/>
        <w:ind w:left="2161"/>
        <w:jc w:val="left"/>
        <w:rPr>
          <w:rFonts w:hint="eastAsia" w:hAnsi="宋体" w:eastAsia="宋体" w:cs="宋体"/>
          <w:b/>
          <w:sz w:val="28"/>
          <w:szCs w:val="28"/>
          <w:highlight w:val="none"/>
        </w:rPr>
      </w:pPr>
      <w:r>
        <w:rPr>
          <w:rFonts w:hint="eastAsia" w:hAnsi="宋体" w:cs="宋体"/>
          <w:b/>
          <w:sz w:val="28"/>
          <w:szCs w:val="28"/>
          <w:highlight w:val="none"/>
          <w:lang w:bidi="ar"/>
        </w:rPr>
        <w:t xml:space="preserve"> </w:t>
      </w:r>
      <w:bookmarkStart w:id="13" w:name="_bookmark54"/>
      <w:bookmarkEnd w:id="13"/>
      <w:bookmarkStart w:id="14" w:name="(三)投标人具有良好的商业信誉和健全的财务会计制度的证明材料"/>
      <w:bookmarkEnd w:id="14"/>
      <w:bookmarkStart w:id="15" w:name="(二)具有独立承担民事责任的能力的证明材料"/>
      <w:bookmarkEnd w:id="15"/>
      <w:bookmarkStart w:id="16" w:name="_Toc28047"/>
      <w:bookmarkStart w:id="17" w:name="_Toc7534"/>
      <w:bookmarkStart w:id="18" w:name="_Toc27740"/>
      <w:r>
        <w:rPr>
          <w:rFonts w:hint="eastAsia" w:hAnsi="宋体" w:cs="宋体"/>
          <w:b/>
          <w:sz w:val="28"/>
          <w:szCs w:val="28"/>
          <w:highlight w:val="none"/>
        </w:rPr>
        <w:t>3、供应商具有良好的商业信誉</w:t>
      </w:r>
      <w:bookmarkEnd w:id="16"/>
      <w:bookmarkEnd w:id="17"/>
      <w:bookmarkEnd w:id="18"/>
      <w:r>
        <w:rPr>
          <w:rFonts w:hint="eastAsia" w:hAnsi="宋体" w:cs="宋体"/>
          <w:b/>
          <w:sz w:val="28"/>
          <w:szCs w:val="28"/>
          <w:highlight w:val="none"/>
        </w:rPr>
        <w:t>承诺函</w:t>
      </w:r>
    </w:p>
    <w:p w14:paraId="1C7BED2C">
      <w:pPr>
        <w:pStyle w:val="11"/>
        <w:autoSpaceDE w:val="0"/>
        <w:autoSpaceDN w:val="0"/>
        <w:spacing w:before="5" w:beforeAutospacing="0" w:afterAutospacing="0"/>
        <w:rPr>
          <w:rFonts w:hint="eastAsia" w:cs="宋体"/>
          <w:b/>
          <w:sz w:val="30"/>
          <w:szCs w:val="30"/>
          <w:highlight w:val="none"/>
        </w:rPr>
      </w:pPr>
      <w:r>
        <w:rPr>
          <w:rFonts w:hint="eastAsia" w:cs="宋体"/>
          <w:b/>
          <w:sz w:val="30"/>
          <w:szCs w:val="30"/>
          <w:highlight w:val="none"/>
          <w:lang w:bidi="ar"/>
        </w:rPr>
        <w:t xml:space="preserve"> </w:t>
      </w:r>
    </w:p>
    <w:p w14:paraId="59467C5C">
      <w:pPr>
        <w:pStyle w:val="11"/>
        <w:autoSpaceDE w:val="0"/>
        <w:autoSpaceDN w:val="0"/>
        <w:spacing w:beforeAutospacing="0" w:afterAutospacing="0" w:line="360" w:lineRule="auto"/>
        <w:rPr>
          <w:rFonts w:hint="eastAsia" w:cs="宋体"/>
          <w:highlight w:val="none"/>
          <w:u w:val="single"/>
        </w:rPr>
      </w:pPr>
      <w:r>
        <w:rPr>
          <w:rFonts w:hint="eastAsia" w:cs="宋体"/>
          <w:highlight w:val="none"/>
          <w:lang w:bidi="ar"/>
        </w:rPr>
        <w:t>致：</w:t>
      </w:r>
      <w:r>
        <w:rPr>
          <w:rFonts w:hint="eastAsia" w:cs="宋体"/>
          <w:highlight w:val="none"/>
          <w:u w:val="single"/>
          <w:lang w:bidi="ar"/>
        </w:rPr>
        <w:t>资中县中医医院</w:t>
      </w:r>
    </w:p>
    <w:p w14:paraId="001DCB4A">
      <w:pPr>
        <w:pStyle w:val="11"/>
        <w:autoSpaceDE w:val="0"/>
        <w:autoSpaceDN w:val="0"/>
        <w:spacing w:beforeAutospacing="0" w:afterAutospacing="0" w:line="360" w:lineRule="auto"/>
        <w:ind w:right="108" w:firstLine="480" w:firstLineChars="200"/>
        <w:rPr>
          <w:rFonts w:hint="eastAsia" w:cs="宋体"/>
          <w:spacing w:val="-8"/>
          <w:highlight w:val="none"/>
        </w:rPr>
      </w:pPr>
      <w:r>
        <w:rPr>
          <w:rFonts w:hint="eastAsia" w:cs="宋体"/>
          <w:highlight w:val="none"/>
          <w:lang w:bidi="ar"/>
        </w:rPr>
        <w:t>我单位现参与</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项目（项目编号：</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）的谈判采购活动，并作出如下承诺：我单位具有良好的商业信誉。</w:t>
      </w:r>
    </w:p>
    <w:p w14:paraId="120C7EA6">
      <w:pPr>
        <w:pStyle w:val="11"/>
        <w:autoSpaceDE w:val="0"/>
        <w:autoSpaceDN w:val="0"/>
        <w:spacing w:before="36" w:beforeAutospacing="0" w:afterAutospacing="0"/>
        <w:ind w:left="592"/>
        <w:rPr>
          <w:rFonts w:hint="eastAsia" w:cs="宋体"/>
          <w:highlight w:val="none"/>
        </w:rPr>
      </w:pPr>
      <w:r>
        <w:rPr>
          <w:rFonts w:hint="eastAsia" w:cs="宋体"/>
          <w:highlight w:val="none"/>
          <w:lang w:bidi="ar"/>
        </w:rPr>
        <w:t>特此承诺。</w:t>
      </w:r>
    </w:p>
    <w:p w14:paraId="04635298">
      <w:pPr>
        <w:pStyle w:val="11"/>
        <w:autoSpaceDE w:val="0"/>
        <w:autoSpaceDN w:val="0"/>
        <w:spacing w:beforeAutospacing="0" w:afterAutospacing="0" w:line="336" w:lineRule="auto"/>
        <w:ind w:left="100" w:right="117" w:firstLine="480"/>
        <w:rPr>
          <w:rFonts w:hint="eastAsia" w:cs="宋体"/>
          <w:highlight w:val="none"/>
        </w:rPr>
      </w:pPr>
      <w:r>
        <w:rPr>
          <w:rFonts w:hint="eastAsia" w:cs="宋体"/>
          <w:highlight w:val="none"/>
          <w:lang w:bidi="ar"/>
        </w:rPr>
        <w:t xml:space="preserve"> </w:t>
      </w:r>
    </w:p>
    <w:p w14:paraId="71643A1C">
      <w:pPr>
        <w:pStyle w:val="11"/>
        <w:autoSpaceDE w:val="0"/>
        <w:autoSpaceDN w:val="0"/>
        <w:spacing w:beforeAutospacing="0" w:afterAutospacing="0" w:line="336" w:lineRule="auto"/>
        <w:ind w:left="100" w:right="117" w:firstLine="480"/>
        <w:rPr>
          <w:rFonts w:hint="eastAsia" w:cs="宋体"/>
          <w:highlight w:val="none"/>
        </w:rPr>
      </w:pPr>
      <w:r>
        <w:rPr>
          <w:rFonts w:hint="eastAsia" w:cs="宋体"/>
          <w:highlight w:val="none"/>
          <w:lang w:bidi="ar"/>
        </w:rPr>
        <w:t>本公司对上述承诺的内容事项真实性</w:t>
      </w:r>
      <w:r>
        <w:rPr>
          <w:rFonts w:hint="eastAsia" w:cs="宋体"/>
          <w:spacing w:val="-48"/>
          <w:highlight w:val="none"/>
          <w:lang w:bidi="ar"/>
        </w:rPr>
        <w:t>、</w:t>
      </w:r>
      <w:r>
        <w:rPr>
          <w:rFonts w:hint="eastAsia" w:cs="宋体"/>
          <w:highlight w:val="none"/>
          <w:lang w:bidi="ar"/>
        </w:rPr>
        <w:t>合法性负责</w:t>
      </w:r>
      <w:r>
        <w:rPr>
          <w:rFonts w:hint="eastAsia" w:cs="宋体"/>
          <w:spacing w:val="-46"/>
          <w:highlight w:val="none"/>
          <w:lang w:bidi="ar"/>
        </w:rPr>
        <w:t>。</w:t>
      </w:r>
      <w:r>
        <w:rPr>
          <w:rFonts w:hint="eastAsia" w:cs="宋体"/>
          <w:highlight w:val="none"/>
          <w:lang w:bidi="ar"/>
        </w:rPr>
        <w:t>如经查实上述承诺的内容事项存在虚假，我公司自愿接受以提供虚假材料谋取中标（成交）所带来的所有法律责任。</w:t>
      </w:r>
    </w:p>
    <w:p w14:paraId="2D162C9B">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46B9F9AB">
      <w:pPr>
        <w:pStyle w:val="11"/>
        <w:autoSpaceDE w:val="0"/>
        <w:autoSpaceDN w:val="0"/>
        <w:spacing w:before="240" w:beforeAutospacing="0" w:after="60" w:afterAutospacing="0" w:line="312" w:lineRule="auto"/>
        <w:jc w:val="center"/>
        <w:outlineLvl w:val="1"/>
        <w:rPr>
          <w:rFonts w:hint="eastAsia" w:cs="宋体"/>
          <w:b/>
          <w:kern w:val="28"/>
          <w:sz w:val="32"/>
          <w:szCs w:val="32"/>
          <w:highlight w:val="none"/>
        </w:rPr>
      </w:pPr>
      <w:r>
        <w:rPr>
          <w:rFonts w:hint="eastAsia" w:cs="宋体"/>
          <w:b/>
          <w:kern w:val="28"/>
          <w:sz w:val="32"/>
          <w:szCs w:val="32"/>
          <w:highlight w:val="none"/>
          <w:lang w:bidi="ar"/>
        </w:rPr>
        <w:t xml:space="preserve"> </w:t>
      </w:r>
    </w:p>
    <w:p w14:paraId="67ABFA46">
      <w:pPr>
        <w:pStyle w:val="11"/>
        <w:autoSpaceDE w:val="0"/>
        <w:autoSpaceDN w:val="0"/>
        <w:spacing w:beforeAutospacing="0" w:afterAutospacing="0"/>
        <w:ind w:left="700"/>
        <w:rPr>
          <w:rFonts w:hint="eastAsia" w:cs="宋体"/>
          <w:highlight w:val="none"/>
        </w:rPr>
      </w:pPr>
      <w:r>
        <w:rPr>
          <w:rFonts w:hint="eastAsia" w:cs="宋体"/>
          <w:highlight w:val="none"/>
          <w:lang w:bidi="ar"/>
        </w:rPr>
        <w:t>供应商名称：</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(盖章)</w:t>
      </w:r>
    </w:p>
    <w:p w14:paraId="4BAD3183">
      <w:pPr>
        <w:pStyle w:val="11"/>
        <w:autoSpaceDE w:val="0"/>
        <w:autoSpaceDN w:val="0"/>
        <w:spacing w:before="125" w:beforeAutospacing="0" w:afterAutospacing="0" w:line="336" w:lineRule="auto"/>
        <w:ind w:left="700" w:right="-12"/>
        <w:rPr>
          <w:rFonts w:hint="eastAsia" w:cs="宋体"/>
          <w:highlight w:val="none"/>
        </w:rPr>
      </w:pPr>
      <w:r>
        <w:rPr>
          <w:rFonts w:hint="eastAsia" w:cs="宋体"/>
          <w:highlight w:val="none"/>
          <w:lang w:bidi="ar"/>
        </w:rPr>
        <w:t>法定代表人/单位负责人或授权代表：</w:t>
      </w:r>
      <w:r>
        <w:rPr>
          <w:rFonts w:hint="eastAsia" w:cs="宋体"/>
          <w:highlight w:val="none"/>
          <w:u w:val="single"/>
          <w:lang w:bidi="ar"/>
        </w:rPr>
        <w:t xml:space="preserve">             </w:t>
      </w:r>
      <w:r>
        <w:rPr>
          <w:rFonts w:hint="eastAsia" w:cs="宋体"/>
          <w:highlight w:val="none"/>
          <w:lang w:bidi="ar"/>
        </w:rPr>
        <w:t>(签字或盖章)</w:t>
      </w:r>
    </w:p>
    <w:p w14:paraId="4E513F83">
      <w:pPr>
        <w:pStyle w:val="11"/>
        <w:autoSpaceDE w:val="0"/>
        <w:autoSpaceDN w:val="0"/>
        <w:spacing w:before="125" w:beforeAutospacing="0" w:afterAutospacing="0" w:line="336" w:lineRule="auto"/>
        <w:ind w:left="700" w:right="2045"/>
        <w:rPr>
          <w:rFonts w:hint="eastAsia" w:cs="宋体"/>
          <w:highlight w:val="none"/>
        </w:rPr>
      </w:pPr>
      <w:r>
        <w:rPr>
          <w:rFonts w:hint="eastAsia" w:cs="宋体"/>
          <w:highlight w:val="none"/>
          <w:lang w:bidi="ar"/>
        </w:rPr>
        <w:t>日    期：</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p>
    <w:p w14:paraId="1DFE6506">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43766841">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308A4D9F">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44D09598">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1107B0FA">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6F1D289B">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4CABAE94">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71554FBC">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70E0D5AE">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7C72741C">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4DDD58C5">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3FA36E7C">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7BD25A9E">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4FEB5BDB">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132FAF29">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3E021265">
      <w:pPr>
        <w:autoSpaceDE w:val="0"/>
        <w:autoSpaceDN w:val="0"/>
        <w:jc w:val="center"/>
        <w:rPr>
          <w:rFonts w:hint="eastAsia" w:hAnsi="宋体" w:cs="宋体"/>
          <w:b/>
          <w:sz w:val="28"/>
          <w:szCs w:val="28"/>
          <w:highlight w:val="none"/>
        </w:rPr>
      </w:pPr>
      <w:r>
        <w:rPr>
          <w:rFonts w:hint="eastAsia" w:hAnsi="宋体" w:cs="宋体"/>
          <w:b/>
          <w:sz w:val="28"/>
          <w:szCs w:val="28"/>
          <w:highlight w:val="none"/>
        </w:rPr>
        <w:br w:type="page"/>
      </w:r>
      <w:r>
        <w:rPr>
          <w:rFonts w:hint="eastAsia" w:hAnsi="宋体" w:cs="宋体"/>
          <w:b/>
          <w:sz w:val="28"/>
          <w:szCs w:val="28"/>
          <w:highlight w:val="none"/>
        </w:rPr>
        <w:t>4、供应商具有履行合同所必需的设备和专业技术能力承诺函</w:t>
      </w:r>
    </w:p>
    <w:p w14:paraId="708880D5">
      <w:pPr>
        <w:autoSpaceDE w:val="0"/>
        <w:autoSpaceDN w:val="0"/>
        <w:spacing w:line="355" w:lineRule="exact"/>
        <w:ind w:left="738" w:right="-28"/>
        <w:jc w:val="center"/>
        <w:rPr>
          <w:rFonts w:hint="eastAsia" w:hAnsi="宋体" w:cs="宋体"/>
          <w:b/>
          <w:sz w:val="28"/>
          <w:szCs w:val="28"/>
          <w:highlight w:val="none"/>
        </w:rPr>
      </w:pPr>
    </w:p>
    <w:p w14:paraId="3FC36AE8">
      <w:pPr>
        <w:pStyle w:val="11"/>
        <w:autoSpaceDE w:val="0"/>
        <w:autoSpaceDN w:val="0"/>
        <w:spacing w:beforeAutospacing="0" w:afterAutospacing="0" w:line="360" w:lineRule="auto"/>
        <w:rPr>
          <w:rFonts w:hint="eastAsia" w:cs="宋体"/>
          <w:highlight w:val="none"/>
          <w:u w:val="single"/>
        </w:rPr>
      </w:pPr>
      <w:r>
        <w:rPr>
          <w:rFonts w:hint="eastAsia" w:cs="宋体"/>
          <w:highlight w:val="none"/>
          <w:lang w:bidi="ar"/>
        </w:rPr>
        <w:t>致：</w:t>
      </w:r>
      <w:r>
        <w:rPr>
          <w:rFonts w:hint="eastAsia" w:cs="宋体"/>
          <w:highlight w:val="none"/>
          <w:u w:val="single"/>
          <w:lang w:bidi="ar"/>
        </w:rPr>
        <w:t>资中县中医医院</w:t>
      </w:r>
    </w:p>
    <w:p w14:paraId="46E9261D">
      <w:pPr>
        <w:pStyle w:val="11"/>
        <w:autoSpaceDE w:val="0"/>
        <w:autoSpaceDN w:val="0"/>
        <w:spacing w:beforeAutospacing="0" w:afterAutospacing="0" w:line="360" w:lineRule="auto"/>
        <w:ind w:right="108" w:firstLine="480" w:firstLineChars="200"/>
        <w:rPr>
          <w:rFonts w:hint="eastAsia" w:cs="宋体"/>
          <w:highlight w:val="none"/>
          <w:lang w:bidi="ar"/>
        </w:rPr>
      </w:pPr>
      <w:r>
        <w:rPr>
          <w:rFonts w:hint="eastAsia" w:cs="宋体"/>
          <w:highlight w:val="none"/>
          <w:lang w:bidi="ar"/>
        </w:rPr>
        <w:t>我单位现参与</w:t>
      </w:r>
      <w:r>
        <w:rPr>
          <w:rFonts w:hint="eastAsia" w:cs="宋体"/>
          <w:highlight w:val="none"/>
          <w:u w:val="single"/>
          <w:lang w:bidi="ar"/>
        </w:rPr>
        <w:t xml:space="preserve">                     </w:t>
      </w:r>
      <w:r>
        <w:rPr>
          <w:rFonts w:hint="eastAsia" w:cs="宋体"/>
          <w:highlight w:val="none"/>
          <w:lang w:bidi="ar"/>
        </w:rPr>
        <w:t>项目（项目编号：</w:t>
      </w:r>
      <w:r>
        <w:rPr>
          <w:rFonts w:hint="eastAsia" w:cs="宋体"/>
          <w:highlight w:val="none"/>
          <w:u w:val="single"/>
          <w:lang w:bidi="ar"/>
        </w:rPr>
        <w:t xml:space="preserve">              </w:t>
      </w:r>
      <w:r>
        <w:rPr>
          <w:rFonts w:hint="eastAsia" w:cs="宋体"/>
          <w:highlight w:val="none"/>
          <w:lang w:bidi="ar"/>
        </w:rPr>
        <w:t>）的谈判采购活动，并作出如下承诺：我单位具有履行合同所必需的设备和专业技术能力。</w:t>
      </w:r>
    </w:p>
    <w:p w14:paraId="79680C96">
      <w:pPr>
        <w:pStyle w:val="11"/>
        <w:autoSpaceDE w:val="0"/>
        <w:autoSpaceDN w:val="0"/>
        <w:spacing w:before="36" w:beforeAutospacing="0" w:afterAutospacing="0"/>
        <w:ind w:left="592"/>
        <w:rPr>
          <w:rFonts w:hint="eastAsia" w:cs="宋体"/>
          <w:highlight w:val="none"/>
        </w:rPr>
      </w:pPr>
      <w:r>
        <w:rPr>
          <w:rFonts w:hint="eastAsia" w:cs="宋体"/>
          <w:highlight w:val="none"/>
          <w:lang w:bidi="ar"/>
        </w:rPr>
        <w:t>特此承诺。</w:t>
      </w:r>
    </w:p>
    <w:p w14:paraId="27B7BF78">
      <w:pPr>
        <w:pStyle w:val="11"/>
        <w:autoSpaceDE w:val="0"/>
        <w:autoSpaceDN w:val="0"/>
        <w:spacing w:beforeAutospacing="0" w:afterAutospacing="0" w:line="336" w:lineRule="auto"/>
        <w:ind w:left="100" w:right="117" w:firstLine="480"/>
        <w:rPr>
          <w:rFonts w:hint="eastAsia" w:cs="宋体"/>
          <w:highlight w:val="none"/>
        </w:rPr>
      </w:pPr>
      <w:r>
        <w:rPr>
          <w:rFonts w:hint="eastAsia" w:cs="宋体"/>
          <w:highlight w:val="none"/>
          <w:lang w:bidi="ar"/>
        </w:rPr>
        <w:t xml:space="preserve"> </w:t>
      </w:r>
    </w:p>
    <w:p w14:paraId="4F392480">
      <w:pPr>
        <w:pStyle w:val="11"/>
        <w:autoSpaceDE w:val="0"/>
        <w:autoSpaceDN w:val="0"/>
        <w:spacing w:beforeAutospacing="0" w:afterAutospacing="0" w:line="336" w:lineRule="auto"/>
        <w:ind w:left="100" w:right="117" w:firstLine="480"/>
        <w:rPr>
          <w:rFonts w:hint="eastAsia" w:cs="宋体"/>
          <w:highlight w:val="none"/>
        </w:rPr>
      </w:pPr>
      <w:r>
        <w:rPr>
          <w:rFonts w:hint="eastAsia" w:cs="宋体"/>
          <w:highlight w:val="none"/>
          <w:lang w:bidi="ar"/>
        </w:rPr>
        <w:t>本公司对上述承诺的内容事项真实性</w:t>
      </w:r>
      <w:r>
        <w:rPr>
          <w:rFonts w:hint="eastAsia" w:cs="宋体"/>
          <w:spacing w:val="-48"/>
          <w:highlight w:val="none"/>
          <w:lang w:bidi="ar"/>
        </w:rPr>
        <w:t>、</w:t>
      </w:r>
      <w:r>
        <w:rPr>
          <w:rFonts w:hint="eastAsia" w:cs="宋体"/>
          <w:highlight w:val="none"/>
          <w:lang w:bidi="ar"/>
        </w:rPr>
        <w:t>合法性负责</w:t>
      </w:r>
      <w:r>
        <w:rPr>
          <w:rFonts w:hint="eastAsia" w:cs="宋体"/>
          <w:spacing w:val="-46"/>
          <w:highlight w:val="none"/>
          <w:lang w:bidi="ar"/>
        </w:rPr>
        <w:t>。</w:t>
      </w:r>
      <w:r>
        <w:rPr>
          <w:rFonts w:hint="eastAsia" w:cs="宋体"/>
          <w:highlight w:val="none"/>
          <w:lang w:bidi="ar"/>
        </w:rPr>
        <w:t>如经查实上述承诺的内容事项存在虚假，我公司自愿接受以提供虚假材料谋取中标（成交）所带来的所有法律责任。</w:t>
      </w:r>
    </w:p>
    <w:p w14:paraId="5E3A2E65">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7912C81B">
      <w:pPr>
        <w:pStyle w:val="11"/>
        <w:autoSpaceDE w:val="0"/>
        <w:autoSpaceDN w:val="0"/>
        <w:spacing w:before="240" w:beforeAutospacing="0" w:after="60" w:afterAutospacing="0" w:line="312" w:lineRule="auto"/>
        <w:jc w:val="center"/>
        <w:outlineLvl w:val="1"/>
        <w:rPr>
          <w:rFonts w:hint="eastAsia" w:cs="宋体"/>
          <w:b/>
          <w:kern w:val="28"/>
          <w:sz w:val="32"/>
          <w:szCs w:val="32"/>
          <w:highlight w:val="none"/>
        </w:rPr>
      </w:pPr>
      <w:r>
        <w:rPr>
          <w:rFonts w:hint="eastAsia" w:cs="宋体"/>
          <w:b/>
          <w:kern w:val="28"/>
          <w:sz w:val="32"/>
          <w:szCs w:val="32"/>
          <w:highlight w:val="none"/>
          <w:lang w:bidi="ar"/>
        </w:rPr>
        <w:t xml:space="preserve"> </w:t>
      </w:r>
    </w:p>
    <w:p w14:paraId="6093B7D5">
      <w:pPr>
        <w:pStyle w:val="11"/>
        <w:autoSpaceDE w:val="0"/>
        <w:autoSpaceDN w:val="0"/>
        <w:spacing w:beforeAutospacing="0" w:afterAutospacing="0"/>
        <w:ind w:left="700"/>
        <w:rPr>
          <w:rFonts w:hint="eastAsia" w:cs="宋体"/>
          <w:highlight w:val="none"/>
        </w:rPr>
      </w:pPr>
      <w:r>
        <w:rPr>
          <w:rFonts w:hint="eastAsia" w:cs="宋体"/>
          <w:highlight w:val="none"/>
          <w:lang w:bidi="ar"/>
        </w:rPr>
        <w:t>供应商名称：</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(盖章)</w:t>
      </w:r>
    </w:p>
    <w:p w14:paraId="1E004251">
      <w:pPr>
        <w:pStyle w:val="11"/>
        <w:autoSpaceDE w:val="0"/>
        <w:autoSpaceDN w:val="0"/>
        <w:spacing w:before="125" w:beforeAutospacing="0" w:afterAutospacing="0" w:line="336" w:lineRule="auto"/>
        <w:ind w:left="700" w:right="-12"/>
        <w:rPr>
          <w:rFonts w:hint="eastAsia" w:cs="宋体"/>
          <w:highlight w:val="none"/>
        </w:rPr>
      </w:pPr>
      <w:r>
        <w:rPr>
          <w:rFonts w:hint="eastAsia" w:cs="宋体"/>
          <w:highlight w:val="none"/>
          <w:lang w:bidi="ar"/>
        </w:rPr>
        <w:t>法定代表人/单位负责人或授权代表：</w:t>
      </w:r>
      <w:r>
        <w:rPr>
          <w:rFonts w:hint="eastAsia" w:cs="宋体"/>
          <w:highlight w:val="none"/>
          <w:u w:val="single"/>
          <w:lang w:bidi="ar"/>
        </w:rPr>
        <w:t xml:space="preserve">             </w:t>
      </w:r>
      <w:r>
        <w:rPr>
          <w:rFonts w:hint="eastAsia" w:cs="宋体"/>
          <w:highlight w:val="none"/>
          <w:lang w:bidi="ar"/>
        </w:rPr>
        <w:t>(签字或盖章)</w:t>
      </w:r>
    </w:p>
    <w:p w14:paraId="0AFCF266">
      <w:pPr>
        <w:pStyle w:val="11"/>
        <w:autoSpaceDE w:val="0"/>
        <w:autoSpaceDN w:val="0"/>
        <w:spacing w:before="125" w:beforeAutospacing="0" w:afterAutospacing="0" w:line="336" w:lineRule="auto"/>
        <w:ind w:left="700" w:right="2045"/>
        <w:rPr>
          <w:rFonts w:hint="eastAsia" w:cs="宋体"/>
          <w:b/>
          <w:sz w:val="28"/>
          <w:szCs w:val="28"/>
          <w:highlight w:val="none"/>
        </w:rPr>
      </w:pPr>
      <w:r>
        <w:rPr>
          <w:rFonts w:hint="eastAsia" w:cs="宋体"/>
          <w:highlight w:val="none"/>
          <w:lang w:bidi="ar"/>
        </w:rPr>
        <w:t>日    期：</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b/>
          <w:sz w:val="28"/>
          <w:szCs w:val="28"/>
          <w:highlight w:val="none"/>
          <w:lang w:bidi="ar"/>
        </w:rPr>
        <w:t xml:space="preserve"> </w:t>
      </w:r>
    </w:p>
    <w:p w14:paraId="24EBE5C8">
      <w:pPr>
        <w:autoSpaceDE w:val="0"/>
        <w:autoSpaceDN w:val="0"/>
        <w:spacing w:line="355" w:lineRule="exact"/>
        <w:ind w:left="738" w:right="-28"/>
        <w:jc w:val="center"/>
        <w:rPr>
          <w:rFonts w:hint="eastAsia" w:hAnsi="宋体" w:cs="宋体"/>
          <w:b/>
          <w:sz w:val="28"/>
          <w:szCs w:val="28"/>
          <w:highlight w:val="none"/>
        </w:rPr>
      </w:pPr>
    </w:p>
    <w:p w14:paraId="08DB0260">
      <w:pPr>
        <w:pStyle w:val="11"/>
        <w:autoSpaceDE w:val="0"/>
        <w:autoSpaceDN w:val="0"/>
        <w:spacing w:beforeAutospacing="0" w:afterAutospacing="0" w:line="360" w:lineRule="auto"/>
        <w:jc w:val="center"/>
        <w:rPr>
          <w:rFonts w:hint="eastAsia" w:cs="宋体"/>
          <w:b/>
          <w:sz w:val="28"/>
          <w:szCs w:val="28"/>
          <w:highlight w:val="none"/>
        </w:rPr>
      </w:pPr>
      <w:r>
        <w:rPr>
          <w:rFonts w:hint="eastAsia" w:cs="宋体"/>
          <w:b/>
          <w:sz w:val="28"/>
          <w:szCs w:val="28"/>
          <w:highlight w:val="none"/>
        </w:rPr>
        <w:br w:type="page"/>
      </w:r>
      <w:r>
        <w:rPr>
          <w:rFonts w:hint="eastAsia" w:cs="宋体"/>
          <w:b/>
          <w:sz w:val="28"/>
          <w:szCs w:val="28"/>
          <w:highlight w:val="none"/>
        </w:rPr>
        <w:t>5、供应商具有依法缴纳税收和社会保障资金的良好记录承诺函</w:t>
      </w:r>
    </w:p>
    <w:p w14:paraId="54F6D2BF">
      <w:pPr>
        <w:pStyle w:val="11"/>
        <w:autoSpaceDE w:val="0"/>
        <w:autoSpaceDN w:val="0"/>
        <w:spacing w:beforeAutospacing="0" w:afterAutospacing="0" w:line="360" w:lineRule="auto"/>
        <w:rPr>
          <w:rFonts w:hint="eastAsia" w:cs="宋体"/>
          <w:highlight w:val="none"/>
          <w:u w:val="single"/>
        </w:rPr>
      </w:pPr>
      <w:r>
        <w:rPr>
          <w:rFonts w:hint="eastAsia" w:cs="宋体"/>
          <w:highlight w:val="none"/>
          <w:lang w:bidi="ar"/>
        </w:rPr>
        <w:t>致：</w:t>
      </w:r>
      <w:r>
        <w:rPr>
          <w:rFonts w:hint="eastAsia" w:cs="宋体"/>
          <w:highlight w:val="none"/>
          <w:u w:val="single"/>
          <w:lang w:bidi="ar"/>
        </w:rPr>
        <w:t>资中县中医医院</w:t>
      </w:r>
    </w:p>
    <w:p w14:paraId="1BFFDA3B">
      <w:pPr>
        <w:pStyle w:val="11"/>
        <w:autoSpaceDE w:val="0"/>
        <w:autoSpaceDN w:val="0"/>
        <w:spacing w:beforeAutospacing="0" w:afterAutospacing="0" w:line="360" w:lineRule="auto"/>
        <w:ind w:left="600" w:right="109"/>
        <w:rPr>
          <w:rFonts w:hint="eastAsia" w:cs="宋体"/>
          <w:highlight w:val="none"/>
          <w:lang w:bidi="ar"/>
        </w:rPr>
      </w:pPr>
      <w:r>
        <w:rPr>
          <w:rFonts w:hint="eastAsia" w:cs="宋体"/>
          <w:highlight w:val="none"/>
          <w:lang w:bidi="ar"/>
        </w:rPr>
        <w:t>我单位现参与</w:t>
      </w:r>
      <w:r>
        <w:rPr>
          <w:rFonts w:hint="eastAsia" w:cs="宋体"/>
          <w:highlight w:val="none"/>
          <w:u w:val="single"/>
          <w:lang w:bidi="ar"/>
        </w:rPr>
        <w:t xml:space="preserve">                     </w:t>
      </w:r>
      <w:r>
        <w:rPr>
          <w:rFonts w:hint="eastAsia" w:cs="宋体"/>
          <w:highlight w:val="none"/>
          <w:lang w:bidi="ar"/>
        </w:rPr>
        <w:t>项目（项目编号：</w:t>
      </w:r>
      <w:r>
        <w:rPr>
          <w:rFonts w:hint="eastAsia" w:cs="宋体"/>
          <w:highlight w:val="none"/>
          <w:u w:val="single"/>
          <w:lang w:bidi="ar"/>
        </w:rPr>
        <w:t xml:space="preserve">                   </w:t>
      </w:r>
      <w:r>
        <w:rPr>
          <w:rFonts w:hint="eastAsia" w:cs="宋体"/>
          <w:highlight w:val="none"/>
          <w:lang w:bidi="ar"/>
        </w:rPr>
        <w:t>）</w:t>
      </w:r>
    </w:p>
    <w:p w14:paraId="4163D20A">
      <w:pPr>
        <w:pStyle w:val="11"/>
        <w:autoSpaceDE w:val="0"/>
        <w:autoSpaceDN w:val="0"/>
        <w:spacing w:beforeAutospacing="0" w:afterAutospacing="0" w:line="360" w:lineRule="auto"/>
        <w:ind w:right="109"/>
        <w:rPr>
          <w:rFonts w:hint="eastAsia" w:cs="宋体"/>
          <w:spacing w:val="-8"/>
          <w:highlight w:val="none"/>
        </w:rPr>
      </w:pPr>
      <w:r>
        <w:rPr>
          <w:rFonts w:hint="eastAsia" w:cs="宋体"/>
          <w:highlight w:val="none"/>
          <w:lang w:bidi="ar"/>
        </w:rPr>
        <w:t>的谈判采购活动，并作出如下承诺：我单位具有依法缴纳税收和社会保障资金的良好记录</w:t>
      </w:r>
      <w:r>
        <w:rPr>
          <w:rFonts w:hint="eastAsia" w:cs="宋体"/>
          <w:spacing w:val="-8"/>
          <w:highlight w:val="none"/>
          <w:lang w:bidi="ar"/>
        </w:rPr>
        <w:t>。</w:t>
      </w:r>
    </w:p>
    <w:p w14:paraId="2D7DA3D9">
      <w:pPr>
        <w:pStyle w:val="11"/>
        <w:autoSpaceDE w:val="0"/>
        <w:autoSpaceDN w:val="0"/>
        <w:spacing w:before="36" w:beforeAutospacing="0" w:afterAutospacing="0"/>
        <w:ind w:left="592"/>
        <w:rPr>
          <w:rFonts w:hint="eastAsia" w:cs="宋体"/>
          <w:highlight w:val="none"/>
        </w:rPr>
      </w:pPr>
      <w:r>
        <w:rPr>
          <w:rFonts w:hint="eastAsia" w:cs="宋体"/>
          <w:highlight w:val="none"/>
          <w:lang w:bidi="ar"/>
        </w:rPr>
        <w:t>特此承诺。</w:t>
      </w:r>
    </w:p>
    <w:p w14:paraId="480389FB">
      <w:pPr>
        <w:pStyle w:val="11"/>
        <w:autoSpaceDE w:val="0"/>
        <w:autoSpaceDN w:val="0"/>
        <w:spacing w:beforeAutospacing="0" w:afterAutospacing="0" w:line="336" w:lineRule="auto"/>
        <w:ind w:left="100" w:right="117" w:firstLine="480"/>
        <w:rPr>
          <w:rFonts w:hint="eastAsia" w:cs="宋体"/>
          <w:highlight w:val="none"/>
        </w:rPr>
      </w:pPr>
      <w:r>
        <w:rPr>
          <w:rFonts w:hint="eastAsia" w:cs="宋体"/>
          <w:highlight w:val="none"/>
          <w:lang w:bidi="ar"/>
        </w:rPr>
        <w:t xml:space="preserve"> </w:t>
      </w:r>
    </w:p>
    <w:p w14:paraId="4AD14D55">
      <w:pPr>
        <w:pStyle w:val="11"/>
        <w:autoSpaceDE w:val="0"/>
        <w:autoSpaceDN w:val="0"/>
        <w:spacing w:beforeAutospacing="0" w:afterAutospacing="0" w:line="336" w:lineRule="auto"/>
        <w:ind w:left="100" w:right="117" w:firstLine="480"/>
        <w:rPr>
          <w:rFonts w:hint="eastAsia" w:cs="宋体"/>
          <w:highlight w:val="none"/>
        </w:rPr>
      </w:pPr>
      <w:r>
        <w:rPr>
          <w:rFonts w:hint="eastAsia" w:cs="宋体"/>
          <w:highlight w:val="none"/>
          <w:lang w:bidi="ar"/>
        </w:rPr>
        <w:t>本公司对上述承诺的内容事项真实性</w:t>
      </w:r>
      <w:r>
        <w:rPr>
          <w:rFonts w:hint="eastAsia" w:cs="宋体"/>
          <w:spacing w:val="-48"/>
          <w:highlight w:val="none"/>
          <w:lang w:bidi="ar"/>
        </w:rPr>
        <w:t>、</w:t>
      </w:r>
      <w:r>
        <w:rPr>
          <w:rFonts w:hint="eastAsia" w:cs="宋体"/>
          <w:highlight w:val="none"/>
          <w:lang w:bidi="ar"/>
        </w:rPr>
        <w:t>合法性负责</w:t>
      </w:r>
      <w:r>
        <w:rPr>
          <w:rFonts w:hint="eastAsia" w:cs="宋体"/>
          <w:spacing w:val="-46"/>
          <w:highlight w:val="none"/>
          <w:lang w:bidi="ar"/>
        </w:rPr>
        <w:t>。</w:t>
      </w:r>
      <w:r>
        <w:rPr>
          <w:rFonts w:hint="eastAsia" w:cs="宋体"/>
          <w:highlight w:val="none"/>
          <w:lang w:bidi="ar"/>
        </w:rPr>
        <w:t>如经查实上述承诺的内容事项存在虚假，我公司自愿接受以提供虚假材料谋取中标（成交）所带来的所有法律责任。</w:t>
      </w:r>
    </w:p>
    <w:p w14:paraId="5A9085FA">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7570A853">
      <w:pPr>
        <w:pStyle w:val="11"/>
        <w:autoSpaceDE w:val="0"/>
        <w:autoSpaceDN w:val="0"/>
        <w:spacing w:before="240" w:beforeAutospacing="0" w:after="60" w:afterAutospacing="0" w:line="312" w:lineRule="auto"/>
        <w:jc w:val="center"/>
        <w:outlineLvl w:val="1"/>
        <w:rPr>
          <w:rFonts w:hint="eastAsia" w:cs="宋体"/>
          <w:b/>
          <w:kern w:val="28"/>
          <w:sz w:val="32"/>
          <w:szCs w:val="32"/>
          <w:highlight w:val="none"/>
        </w:rPr>
      </w:pPr>
      <w:r>
        <w:rPr>
          <w:rFonts w:hint="eastAsia" w:cs="宋体"/>
          <w:b/>
          <w:kern w:val="28"/>
          <w:sz w:val="32"/>
          <w:szCs w:val="32"/>
          <w:highlight w:val="none"/>
          <w:lang w:bidi="ar"/>
        </w:rPr>
        <w:t xml:space="preserve"> </w:t>
      </w:r>
    </w:p>
    <w:p w14:paraId="7DF6768E">
      <w:pPr>
        <w:pStyle w:val="11"/>
        <w:autoSpaceDE w:val="0"/>
        <w:autoSpaceDN w:val="0"/>
        <w:spacing w:beforeAutospacing="0" w:afterAutospacing="0"/>
        <w:ind w:left="700"/>
        <w:rPr>
          <w:rFonts w:hint="eastAsia" w:cs="宋体"/>
          <w:highlight w:val="none"/>
        </w:rPr>
      </w:pPr>
      <w:r>
        <w:rPr>
          <w:rFonts w:hint="eastAsia" w:cs="宋体"/>
          <w:highlight w:val="none"/>
          <w:lang w:bidi="ar"/>
        </w:rPr>
        <w:t>供应商名称：</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(盖章)</w:t>
      </w:r>
    </w:p>
    <w:p w14:paraId="732F0FE8">
      <w:pPr>
        <w:pStyle w:val="11"/>
        <w:autoSpaceDE w:val="0"/>
        <w:autoSpaceDN w:val="0"/>
        <w:spacing w:before="125" w:beforeAutospacing="0" w:afterAutospacing="0" w:line="336" w:lineRule="auto"/>
        <w:ind w:left="700" w:right="-12"/>
        <w:rPr>
          <w:rFonts w:hint="eastAsia" w:cs="宋体"/>
          <w:highlight w:val="none"/>
        </w:rPr>
      </w:pPr>
      <w:r>
        <w:rPr>
          <w:rFonts w:hint="eastAsia" w:cs="宋体"/>
          <w:highlight w:val="none"/>
          <w:lang w:bidi="ar"/>
        </w:rPr>
        <w:t>法定代表人/单位负责人或授权代表：</w:t>
      </w:r>
      <w:r>
        <w:rPr>
          <w:rFonts w:hint="eastAsia" w:cs="宋体"/>
          <w:highlight w:val="none"/>
          <w:u w:val="single"/>
          <w:lang w:bidi="ar"/>
        </w:rPr>
        <w:t xml:space="preserve">             </w:t>
      </w:r>
      <w:r>
        <w:rPr>
          <w:rFonts w:hint="eastAsia" w:cs="宋体"/>
          <w:highlight w:val="none"/>
          <w:lang w:bidi="ar"/>
        </w:rPr>
        <w:t>(签字或盖章)</w:t>
      </w:r>
    </w:p>
    <w:p w14:paraId="6F822DE4">
      <w:pPr>
        <w:pStyle w:val="11"/>
        <w:autoSpaceDE w:val="0"/>
        <w:autoSpaceDN w:val="0"/>
        <w:spacing w:before="125" w:beforeAutospacing="0" w:afterAutospacing="0" w:line="336" w:lineRule="auto"/>
        <w:ind w:left="700" w:right="2045"/>
        <w:rPr>
          <w:rFonts w:hint="eastAsia" w:cs="宋体"/>
          <w:b/>
          <w:sz w:val="28"/>
          <w:szCs w:val="28"/>
          <w:highlight w:val="none"/>
        </w:rPr>
      </w:pPr>
      <w:r>
        <w:rPr>
          <w:rFonts w:hint="eastAsia" w:cs="宋体"/>
          <w:highlight w:val="none"/>
          <w:lang w:bidi="ar"/>
        </w:rPr>
        <w:t>日    期：</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b/>
          <w:sz w:val="28"/>
          <w:szCs w:val="28"/>
          <w:highlight w:val="none"/>
          <w:lang w:bidi="ar"/>
        </w:rPr>
        <w:t xml:space="preserve"> </w:t>
      </w:r>
    </w:p>
    <w:p w14:paraId="70277258">
      <w:pPr>
        <w:autoSpaceDE w:val="0"/>
        <w:autoSpaceDN w:val="0"/>
        <w:spacing w:line="355" w:lineRule="exact"/>
        <w:ind w:right="-28"/>
        <w:jc w:val="center"/>
        <w:rPr>
          <w:rFonts w:hint="eastAsia" w:hAnsi="宋体" w:cs="宋体"/>
          <w:b/>
          <w:sz w:val="28"/>
          <w:szCs w:val="28"/>
          <w:highlight w:val="none"/>
        </w:rPr>
      </w:pPr>
    </w:p>
    <w:p w14:paraId="345A972D">
      <w:pPr>
        <w:autoSpaceDE w:val="0"/>
        <w:autoSpaceDN w:val="0"/>
        <w:spacing w:line="355" w:lineRule="exact"/>
        <w:ind w:right="-28"/>
        <w:jc w:val="center"/>
        <w:rPr>
          <w:rFonts w:hint="eastAsia" w:hAnsi="宋体" w:cs="宋体"/>
          <w:b/>
          <w:sz w:val="28"/>
          <w:szCs w:val="28"/>
          <w:highlight w:val="none"/>
        </w:rPr>
      </w:pPr>
      <w:r>
        <w:rPr>
          <w:rFonts w:hint="eastAsia" w:hAnsi="宋体" w:cs="宋体"/>
          <w:b/>
          <w:sz w:val="28"/>
          <w:szCs w:val="28"/>
          <w:highlight w:val="none"/>
        </w:rPr>
        <w:br w:type="page"/>
      </w:r>
      <w:r>
        <w:rPr>
          <w:rFonts w:hint="eastAsia" w:hAnsi="宋体" w:cs="宋体"/>
          <w:b/>
          <w:sz w:val="28"/>
          <w:szCs w:val="28"/>
          <w:highlight w:val="none"/>
        </w:rPr>
        <w:t>6、参加采购活动前三年内，在经营活动中没有重大违法记录的承诺函</w:t>
      </w:r>
    </w:p>
    <w:p w14:paraId="126660E8">
      <w:pPr>
        <w:pStyle w:val="11"/>
        <w:autoSpaceDE w:val="0"/>
        <w:autoSpaceDN w:val="0"/>
        <w:spacing w:beforeAutospacing="0" w:afterAutospacing="0" w:line="360" w:lineRule="auto"/>
        <w:rPr>
          <w:rFonts w:hint="eastAsia" w:cs="宋体"/>
          <w:highlight w:val="none"/>
          <w:lang w:bidi="ar"/>
        </w:rPr>
      </w:pPr>
    </w:p>
    <w:p w14:paraId="7CA069A9">
      <w:pPr>
        <w:pStyle w:val="11"/>
        <w:autoSpaceDE w:val="0"/>
        <w:autoSpaceDN w:val="0"/>
        <w:spacing w:beforeAutospacing="0" w:afterAutospacing="0" w:line="360" w:lineRule="auto"/>
        <w:rPr>
          <w:rFonts w:hint="eastAsia" w:cs="宋体"/>
          <w:highlight w:val="none"/>
        </w:rPr>
      </w:pPr>
      <w:r>
        <w:rPr>
          <w:rFonts w:hint="eastAsia" w:cs="宋体"/>
          <w:highlight w:val="none"/>
          <w:lang w:bidi="ar"/>
        </w:rPr>
        <w:t>致：</w:t>
      </w:r>
      <w:r>
        <w:rPr>
          <w:rFonts w:hint="eastAsia" w:cs="宋体"/>
          <w:highlight w:val="none"/>
          <w:u w:val="single"/>
          <w:lang w:bidi="ar"/>
        </w:rPr>
        <w:t>资中县中医医院</w:t>
      </w:r>
    </w:p>
    <w:p w14:paraId="3102803E">
      <w:pPr>
        <w:pStyle w:val="11"/>
        <w:autoSpaceDE w:val="0"/>
        <w:autoSpaceDN w:val="0"/>
        <w:spacing w:before="1" w:beforeAutospacing="0" w:afterAutospacing="0" w:line="360" w:lineRule="auto"/>
        <w:ind w:left="12" w:firstLine="578" w:firstLineChars="241"/>
        <w:rPr>
          <w:rFonts w:hint="eastAsia" w:cs="宋体"/>
          <w:highlight w:val="none"/>
        </w:rPr>
      </w:pPr>
      <w:r>
        <w:rPr>
          <w:rFonts w:hint="eastAsia" w:cs="宋体"/>
          <w:highlight w:val="none"/>
          <w:lang w:bidi="ar"/>
        </w:rPr>
        <w:t>我单位现参与</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项目（项目编号：</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）的谈判采购活动，并作出如下承诺：我单位在参加本次采购活动前三年内</w:t>
      </w:r>
      <w:r>
        <w:rPr>
          <w:rFonts w:hint="eastAsia" w:cs="宋体"/>
          <w:spacing w:val="-8"/>
          <w:highlight w:val="none"/>
          <w:lang w:bidi="ar"/>
        </w:rPr>
        <w:t>，</w:t>
      </w:r>
      <w:r>
        <w:rPr>
          <w:rFonts w:hint="eastAsia" w:cs="宋体"/>
          <w:highlight w:val="none"/>
          <w:lang w:bidi="ar"/>
        </w:rPr>
        <w:t>在经营活动中没有重大违法记录。</w:t>
      </w:r>
    </w:p>
    <w:p w14:paraId="47FE8A23">
      <w:pPr>
        <w:pStyle w:val="11"/>
        <w:autoSpaceDE w:val="0"/>
        <w:autoSpaceDN w:val="0"/>
        <w:spacing w:before="127" w:beforeAutospacing="0" w:afterAutospacing="0" w:line="360" w:lineRule="auto"/>
        <w:ind w:left="100" w:firstLine="480" w:firstLineChars="200"/>
        <w:rPr>
          <w:rFonts w:hint="eastAsia" w:cs="宋体"/>
          <w:highlight w:val="none"/>
        </w:rPr>
      </w:pPr>
      <w:r>
        <w:rPr>
          <w:rFonts w:hint="eastAsia" w:cs="宋体"/>
          <w:highlight w:val="none"/>
          <w:lang w:bidi="ar"/>
        </w:rPr>
        <w:t>(成立不足三年的，从成立之日起计算)。</w:t>
      </w:r>
    </w:p>
    <w:p w14:paraId="0B0642B9">
      <w:pPr>
        <w:pStyle w:val="11"/>
        <w:autoSpaceDE w:val="0"/>
        <w:autoSpaceDN w:val="0"/>
        <w:spacing w:before="36" w:beforeAutospacing="0" w:afterAutospacing="0"/>
        <w:ind w:left="592"/>
        <w:rPr>
          <w:rFonts w:hint="eastAsia" w:cs="宋体"/>
          <w:highlight w:val="none"/>
        </w:rPr>
      </w:pPr>
      <w:r>
        <w:rPr>
          <w:rFonts w:hint="eastAsia" w:cs="宋体"/>
          <w:highlight w:val="none"/>
          <w:lang w:bidi="ar"/>
        </w:rPr>
        <w:t>特此承诺。</w:t>
      </w:r>
    </w:p>
    <w:p w14:paraId="0A3A7D2A">
      <w:pPr>
        <w:pStyle w:val="11"/>
        <w:autoSpaceDE w:val="0"/>
        <w:autoSpaceDN w:val="0"/>
        <w:spacing w:beforeAutospacing="0" w:afterAutospacing="0" w:line="336" w:lineRule="auto"/>
        <w:ind w:left="100" w:right="117" w:firstLine="480"/>
        <w:rPr>
          <w:rFonts w:hint="eastAsia" w:cs="宋体"/>
          <w:highlight w:val="none"/>
        </w:rPr>
      </w:pPr>
      <w:r>
        <w:rPr>
          <w:rFonts w:hint="eastAsia" w:cs="宋体"/>
          <w:highlight w:val="none"/>
          <w:lang w:bidi="ar"/>
        </w:rPr>
        <w:t xml:space="preserve"> </w:t>
      </w:r>
    </w:p>
    <w:p w14:paraId="00E07274">
      <w:pPr>
        <w:pStyle w:val="11"/>
        <w:autoSpaceDE w:val="0"/>
        <w:autoSpaceDN w:val="0"/>
        <w:spacing w:beforeAutospacing="0" w:afterAutospacing="0" w:line="336" w:lineRule="auto"/>
        <w:ind w:left="100" w:right="117" w:firstLine="480"/>
        <w:rPr>
          <w:rFonts w:hint="eastAsia" w:cs="宋体"/>
          <w:highlight w:val="none"/>
        </w:rPr>
      </w:pPr>
      <w:r>
        <w:rPr>
          <w:rFonts w:hint="eastAsia" w:cs="宋体"/>
          <w:highlight w:val="none"/>
          <w:lang w:bidi="ar"/>
        </w:rPr>
        <w:t>本公司对上述承诺的内容事项真实性</w:t>
      </w:r>
      <w:r>
        <w:rPr>
          <w:rFonts w:hint="eastAsia" w:cs="宋体"/>
          <w:spacing w:val="-48"/>
          <w:highlight w:val="none"/>
          <w:lang w:bidi="ar"/>
        </w:rPr>
        <w:t>、</w:t>
      </w:r>
      <w:r>
        <w:rPr>
          <w:rFonts w:hint="eastAsia" w:cs="宋体"/>
          <w:highlight w:val="none"/>
          <w:lang w:bidi="ar"/>
        </w:rPr>
        <w:t>合法性负责</w:t>
      </w:r>
      <w:r>
        <w:rPr>
          <w:rFonts w:hint="eastAsia" w:cs="宋体"/>
          <w:spacing w:val="-46"/>
          <w:highlight w:val="none"/>
          <w:lang w:bidi="ar"/>
        </w:rPr>
        <w:t>。</w:t>
      </w:r>
      <w:r>
        <w:rPr>
          <w:rFonts w:hint="eastAsia" w:cs="宋体"/>
          <w:highlight w:val="none"/>
          <w:lang w:bidi="ar"/>
        </w:rPr>
        <w:t>如经查实上述承诺的内容事项存在虚假，我公司自愿接受以提供虚假材料谋取中标（成交）所带来的所有法律责任。</w:t>
      </w:r>
    </w:p>
    <w:p w14:paraId="3D93767A">
      <w:pPr>
        <w:pStyle w:val="11"/>
        <w:autoSpaceDE w:val="0"/>
        <w:autoSpaceDN w:val="0"/>
        <w:spacing w:beforeAutospacing="0" w:afterAutospacing="0" w:line="360" w:lineRule="auto"/>
        <w:ind w:right="113" w:firstLine="480"/>
        <w:jc w:val="both"/>
        <w:rPr>
          <w:rFonts w:hint="eastAsia" w:cs="宋体"/>
          <w:highlight w:val="none"/>
        </w:rPr>
      </w:pPr>
      <w:r>
        <w:rPr>
          <w:rFonts w:hint="eastAsia" w:cs="宋体"/>
          <w:highlight w:val="none"/>
          <w:lang w:bidi="ar"/>
        </w:rPr>
        <w:t xml:space="preserve"> </w:t>
      </w:r>
    </w:p>
    <w:p w14:paraId="5D34F1D9">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532EFABB">
      <w:pPr>
        <w:pStyle w:val="11"/>
        <w:autoSpaceDE w:val="0"/>
        <w:autoSpaceDN w:val="0"/>
        <w:spacing w:before="6" w:beforeAutospacing="0" w:afterAutospacing="0"/>
        <w:rPr>
          <w:rFonts w:hint="eastAsia" w:cs="宋体"/>
          <w:sz w:val="23"/>
          <w:szCs w:val="23"/>
          <w:highlight w:val="none"/>
        </w:rPr>
      </w:pPr>
      <w:r>
        <w:rPr>
          <w:rFonts w:hint="eastAsia" w:cs="宋体"/>
          <w:sz w:val="23"/>
          <w:szCs w:val="23"/>
          <w:highlight w:val="none"/>
          <w:lang w:bidi="ar"/>
        </w:rPr>
        <w:t xml:space="preserve"> </w:t>
      </w:r>
    </w:p>
    <w:p w14:paraId="4C55BD29">
      <w:pPr>
        <w:pStyle w:val="11"/>
        <w:autoSpaceDE w:val="0"/>
        <w:autoSpaceDN w:val="0"/>
        <w:spacing w:beforeAutospacing="0" w:afterAutospacing="0"/>
        <w:ind w:left="700"/>
        <w:rPr>
          <w:rFonts w:hint="eastAsia" w:cs="宋体"/>
          <w:highlight w:val="none"/>
        </w:rPr>
      </w:pPr>
      <w:r>
        <w:rPr>
          <w:rFonts w:hint="eastAsia" w:cs="宋体"/>
          <w:highlight w:val="none"/>
          <w:lang w:bidi="ar"/>
        </w:rPr>
        <w:t>供应商名称：</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(盖章)</w:t>
      </w:r>
    </w:p>
    <w:p w14:paraId="1046B6F2">
      <w:pPr>
        <w:pStyle w:val="11"/>
        <w:autoSpaceDE w:val="0"/>
        <w:autoSpaceDN w:val="0"/>
        <w:spacing w:before="125" w:beforeAutospacing="0" w:afterAutospacing="0" w:line="336" w:lineRule="auto"/>
        <w:ind w:left="700" w:right="-12"/>
        <w:rPr>
          <w:rFonts w:hint="eastAsia" w:cs="宋体"/>
          <w:highlight w:val="none"/>
        </w:rPr>
      </w:pPr>
      <w:r>
        <w:rPr>
          <w:rFonts w:hint="eastAsia" w:cs="宋体"/>
          <w:highlight w:val="none"/>
          <w:lang w:bidi="ar"/>
        </w:rPr>
        <w:t>法定代表人/单位负责人或授权代表：</w:t>
      </w:r>
      <w:r>
        <w:rPr>
          <w:rFonts w:hint="eastAsia" w:cs="宋体"/>
          <w:highlight w:val="none"/>
          <w:u w:val="single"/>
          <w:lang w:bidi="ar"/>
        </w:rPr>
        <w:t xml:space="preserve">             </w:t>
      </w:r>
      <w:r>
        <w:rPr>
          <w:rFonts w:hint="eastAsia" w:cs="宋体"/>
          <w:highlight w:val="none"/>
          <w:lang w:bidi="ar"/>
        </w:rPr>
        <w:t>(签字或盖章)</w:t>
      </w:r>
    </w:p>
    <w:p w14:paraId="03E52EB8">
      <w:pPr>
        <w:pStyle w:val="11"/>
        <w:autoSpaceDE w:val="0"/>
        <w:autoSpaceDN w:val="0"/>
        <w:spacing w:before="125" w:beforeAutospacing="0" w:afterAutospacing="0" w:line="336" w:lineRule="auto"/>
        <w:ind w:left="700" w:right="2045"/>
        <w:rPr>
          <w:rFonts w:hint="eastAsia" w:cs="宋体"/>
          <w:highlight w:val="none"/>
        </w:rPr>
      </w:pPr>
      <w:r>
        <w:rPr>
          <w:rFonts w:hint="eastAsia" w:cs="宋体"/>
          <w:highlight w:val="none"/>
          <w:lang w:bidi="ar"/>
        </w:rPr>
        <w:t>日    期：</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p>
    <w:p w14:paraId="0A3E034B">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0810FB70">
      <w:pPr>
        <w:pStyle w:val="11"/>
        <w:autoSpaceDE w:val="0"/>
        <w:autoSpaceDN w:val="0"/>
        <w:spacing w:before="240" w:beforeAutospacing="0" w:after="60" w:afterAutospacing="0" w:line="312" w:lineRule="auto"/>
        <w:jc w:val="both"/>
        <w:outlineLvl w:val="1"/>
        <w:rPr>
          <w:rFonts w:hint="eastAsia" w:cs="宋体"/>
          <w:b/>
          <w:kern w:val="28"/>
          <w:sz w:val="32"/>
          <w:szCs w:val="32"/>
          <w:highlight w:val="none"/>
        </w:rPr>
      </w:pPr>
      <w:r>
        <w:rPr>
          <w:rFonts w:hint="eastAsia" w:cs="宋体"/>
          <w:b/>
          <w:kern w:val="28"/>
          <w:sz w:val="32"/>
          <w:szCs w:val="32"/>
          <w:highlight w:val="none"/>
          <w:lang w:bidi="ar"/>
        </w:rPr>
        <w:t xml:space="preserve"> </w:t>
      </w:r>
    </w:p>
    <w:p w14:paraId="0E8AAB17">
      <w:pPr>
        <w:autoSpaceDE w:val="0"/>
        <w:autoSpaceDN w:val="0"/>
        <w:jc w:val="left"/>
        <w:rPr>
          <w:rFonts w:hint="eastAsia" w:hAnsi="宋体" w:cs="宋体"/>
          <w:sz w:val="22"/>
          <w:szCs w:val="22"/>
          <w:highlight w:val="none"/>
        </w:rPr>
      </w:pPr>
      <w:r>
        <w:rPr>
          <w:rFonts w:hint="eastAsia" w:hAnsi="宋体" w:cs="宋体"/>
          <w:sz w:val="22"/>
          <w:szCs w:val="22"/>
          <w:highlight w:val="none"/>
          <w:lang w:bidi="ar"/>
        </w:rPr>
        <w:t xml:space="preserve"> </w:t>
      </w:r>
    </w:p>
    <w:p w14:paraId="78D25C0E">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392288F6">
      <w:pPr>
        <w:pStyle w:val="11"/>
        <w:autoSpaceDE w:val="0"/>
        <w:autoSpaceDN w:val="0"/>
        <w:spacing w:before="240" w:beforeAutospacing="0" w:after="60" w:afterAutospacing="0" w:line="312" w:lineRule="auto"/>
        <w:jc w:val="center"/>
        <w:outlineLvl w:val="1"/>
        <w:rPr>
          <w:rFonts w:hint="eastAsia" w:cs="宋体"/>
          <w:b/>
          <w:kern w:val="28"/>
          <w:sz w:val="32"/>
          <w:szCs w:val="32"/>
          <w:highlight w:val="none"/>
        </w:rPr>
      </w:pPr>
      <w:r>
        <w:rPr>
          <w:rFonts w:hint="eastAsia" w:cs="宋体"/>
          <w:b/>
          <w:kern w:val="28"/>
          <w:sz w:val="32"/>
          <w:szCs w:val="32"/>
          <w:highlight w:val="none"/>
          <w:lang w:bidi="ar"/>
        </w:rPr>
        <w:t xml:space="preserve"> </w:t>
      </w:r>
    </w:p>
    <w:p w14:paraId="7CED1337">
      <w:pPr>
        <w:autoSpaceDE w:val="0"/>
        <w:autoSpaceDN w:val="0"/>
        <w:jc w:val="left"/>
        <w:rPr>
          <w:rFonts w:hint="eastAsia" w:hAnsi="宋体" w:cs="宋体"/>
          <w:sz w:val="22"/>
          <w:szCs w:val="22"/>
          <w:highlight w:val="none"/>
        </w:rPr>
      </w:pPr>
      <w:r>
        <w:rPr>
          <w:rFonts w:hint="eastAsia" w:hAnsi="宋体" w:cs="宋体"/>
          <w:sz w:val="22"/>
          <w:szCs w:val="22"/>
          <w:highlight w:val="none"/>
          <w:lang w:bidi="ar"/>
        </w:rPr>
        <w:t xml:space="preserve"> </w:t>
      </w:r>
    </w:p>
    <w:p w14:paraId="2E071A9F">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61950021">
      <w:pPr>
        <w:pStyle w:val="11"/>
        <w:autoSpaceDE w:val="0"/>
        <w:autoSpaceDN w:val="0"/>
        <w:spacing w:before="240" w:beforeAutospacing="0" w:after="60" w:afterAutospacing="0" w:line="312" w:lineRule="auto"/>
        <w:jc w:val="center"/>
        <w:outlineLvl w:val="1"/>
        <w:rPr>
          <w:rFonts w:hint="eastAsia" w:cs="宋体"/>
          <w:b/>
          <w:kern w:val="28"/>
          <w:sz w:val="32"/>
          <w:szCs w:val="32"/>
          <w:highlight w:val="none"/>
        </w:rPr>
      </w:pPr>
      <w:r>
        <w:rPr>
          <w:rFonts w:hint="eastAsia" w:cs="宋体"/>
          <w:b/>
          <w:kern w:val="28"/>
          <w:sz w:val="32"/>
          <w:szCs w:val="32"/>
          <w:highlight w:val="none"/>
          <w:lang w:bidi="ar"/>
        </w:rPr>
        <w:t xml:space="preserve"> </w:t>
      </w:r>
    </w:p>
    <w:p w14:paraId="2C32DEF0">
      <w:pPr>
        <w:autoSpaceDE w:val="0"/>
        <w:autoSpaceDN w:val="0"/>
        <w:jc w:val="left"/>
        <w:rPr>
          <w:rFonts w:hint="eastAsia" w:hAnsi="宋体" w:cs="宋体"/>
          <w:sz w:val="22"/>
          <w:szCs w:val="22"/>
          <w:highlight w:val="none"/>
        </w:rPr>
      </w:pPr>
      <w:r>
        <w:rPr>
          <w:rFonts w:hint="eastAsia" w:hAnsi="宋体" w:cs="宋体"/>
          <w:sz w:val="22"/>
          <w:szCs w:val="22"/>
          <w:highlight w:val="none"/>
          <w:lang w:bidi="ar"/>
        </w:rPr>
        <w:t xml:space="preserve"> </w:t>
      </w:r>
    </w:p>
    <w:p w14:paraId="31349756">
      <w:pPr>
        <w:pStyle w:val="11"/>
        <w:autoSpaceDE w:val="0"/>
        <w:autoSpaceDN w:val="0"/>
        <w:spacing w:beforeAutospacing="0" w:afterAutospacing="0"/>
        <w:jc w:val="center"/>
        <w:rPr>
          <w:rFonts w:hint="eastAsia" w:hAnsi="宋体" w:cs="宋体"/>
          <w:b/>
          <w:sz w:val="28"/>
          <w:szCs w:val="28"/>
          <w:highlight w:val="none"/>
        </w:rPr>
      </w:pPr>
      <w:bookmarkStart w:id="19" w:name="_Toc20764"/>
      <w:bookmarkStart w:id="20" w:name="_Toc18931"/>
      <w:bookmarkStart w:id="21" w:name="_Toc3744"/>
      <w:r>
        <w:rPr>
          <w:rFonts w:hint="eastAsia" w:hAnsi="宋体" w:cs="宋体"/>
          <w:b/>
          <w:sz w:val="28"/>
          <w:szCs w:val="28"/>
          <w:highlight w:val="none"/>
        </w:rPr>
        <w:t>7、</w:t>
      </w:r>
      <w:bookmarkEnd w:id="19"/>
      <w:bookmarkEnd w:id="20"/>
      <w:bookmarkEnd w:id="21"/>
      <w:r>
        <w:rPr>
          <w:rFonts w:hint="eastAsia" w:hAnsi="宋体" w:cs="宋体"/>
          <w:b/>
          <w:sz w:val="28"/>
          <w:szCs w:val="28"/>
          <w:highlight w:val="none"/>
        </w:rPr>
        <w:t>供应商及其现任法定代表人、主要负责人无行贿犯罪记录的承诺函</w:t>
      </w:r>
    </w:p>
    <w:p w14:paraId="499E9130">
      <w:pPr>
        <w:pStyle w:val="11"/>
        <w:autoSpaceDE w:val="0"/>
        <w:autoSpaceDN w:val="0"/>
        <w:spacing w:before="9" w:beforeAutospacing="0" w:afterAutospacing="0"/>
        <w:rPr>
          <w:rFonts w:hint="eastAsia" w:cs="宋体"/>
          <w:b/>
          <w:sz w:val="28"/>
          <w:szCs w:val="28"/>
          <w:highlight w:val="none"/>
        </w:rPr>
      </w:pPr>
      <w:r>
        <w:rPr>
          <w:rFonts w:hint="eastAsia" w:cs="宋体"/>
          <w:b/>
          <w:sz w:val="28"/>
          <w:szCs w:val="28"/>
          <w:highlight w:val="none"/>
        </w:rPr>
        <w:t xml:space="preserve"> </w:t>
      </w:r>
    </w:p>
    <w:p w14:paraId="6334BB32">
      <w:pPr>
        <w:pStyle w:val="11"/>
        <w:autoSpaceDE w:val="0"/>
        <w:autoSpaceDN w:val="0"/>
        <w:spacing w:before="34" w:beforeAutospacing="0" w:afterAutospacing="0"/>
        <w:ind w:right="-12"/>
        <w:jc w:val="both"/>
        <w:rPr>
          <w:rFonts w:hint="eastAsia" w:cs="宋体"/>
          <w:highlight w:val="none"/>
        </w:rPr>
      </w:pPr>
      <w:r>
        <w:rPr>
          <w:rFonts w:hint="eastAsia" w:cs="宋体"/>
          <w:highlight w:val="none"/>
          <w:u w:val="single"/>
          <w:lang w:bidi="ar"/>
        </w:rPr>
        <w:t xml:space="preserve">  资中县中医医院</w:t>
      </w:r>
      <w:r>
        <w:rPr>
          <w:rFonts w:hint="eastAsia" w:cs="宋体"/>
          <w:highlight w:val="none"/>
          <w:lang w:bidi="ar"/>
        </w:rPr>
        <w:t>：</w:t>
      </w:r>
    </w:p>
    <w:p w14:paraId="78FE686B">
      <w:pPr>
        <w:pStyle w:val="11"/>
        <w:autoSpaceDE w:val="0"/>
        <w:autoSpaceDN w:val="0"/>
        <w:spacing w:before="125" w:beforeAutospacing="0" w:afterAutospacing="0"/>
        <w:ind w:left="580"/>
        <w:rPr>
          <w:rFonts w:hint="eastAsia" w:cs="宋体"/>
          <w:highlight w:val="none"/>
        </w:rPr>
      </w:pPr>
      <w:r>
        <w:rPr>
          <w:rFonts w:hint="eastAsia" w:cs="宋体"/>
          <w:highlight w:val="none"/>
          <w:lang w:bidi="ar"/>
        </w:rPr>
        <w:t>我公司作为本次采购项目的供应商，根据竞争性谈判文件要求，现郑重承诺如下：</w:t>
      </w:r>
    </w:p>
    <w:p w14:paraId="52F8C95B">
      <w:pPr>
        <w:pStyle w:val="11"/>
        <w:autoSpaceDE w:val="0"/>
        <w:autoSpaceDN w:val="0"/>
        <w:spacing w:before="127" w:beforeAutospacing="0" w:afterAutospacing="0" w:line="336" w:lineRule="auto"/>
        <w:ind w:right="145"/>
        <w:rPr>
          <w:rFonts w:hint="eastAsia" w:cs="宋体"/>
          <w:highlight w:val="none"/>
        </w:rPr>
      </w:pPr>
      <w:r>
        <w:rPr>
          <w:rFonts w:hint="eastAsia" w:cs="宋体"/>
          <w:highlight w:val="none"/>
          <w:lang w:bidi="ar"/>
        </w:rPr>
        <w:t>我公司及其现任法定代表人、主要负责人，</w:t>
      </w:r>
      <w:r>
        <w:rPr>
          <w:rFonts w:hint="eastAsia" w:cs="宋体"/>
          <w:highlight w:val="none"/>
          <w:u w:val="single"/>
          <w:lang w:bidi="ar"/>
        </w:rPr>
        <w:tab/>
      </w:r>
      <w:r>
        <w:rPr>
          <w:rFonts w:hint="eastAsia" w:cs="宋体"/>
          <w:highlight w:val="none"/>
          <w:u w:val="single"/>
          <w:lang w:bidi="ar"/>
        </w:rPr>
        <w:t xml:space="preserve">           </w:t>
      </w:r>
      <w:r>
        <w:rPr>
          <w:rFonts w:hint="eastAsia" w:cs="宋体"/>
          <w:b/>
          <w:bCs/>
          <w:highlight w:val="none"/>
          <w:lang w:bidi="ar"/>
        </w:rPr>
        <w:t>（此处填写“十年内”或“自成立之日起至今”）</w:t>
      </w:r>
      <w:r>
        <w:rPr>
          <w:rFonts w:hint="eastAsia" w:cs="宋体"/>
          <w:highlight w:val="none"/>
          <w:lang w:bidi="ar"/>
        </w:rPr>
        <w:t>均无行贿犯罪记录。</w:t>
      </w:r>
    </w:p>
    <w:p w14:paraId="2D5184E5">
      <w:pPr>
        <w:pStyle w:val="11"/>
        <w:autoSpaceDE w:val="0"/>
        <w:autoSpaceDN w:val="0"/>
        <w:spacing w:before="12" w:beforeAutospacing="0" w:afterAutospacing="0"/>
        <w:rPr>
          <w:rFonts w:hint="eastAsia" w:cs="宋体"/>
          <w:sz w:val="35"/>
          <w:szCs w:val="35"/>
          <w:highlight w:val="none"/>
        </w:rPr>
      </w:pPr>
      <w:r>
        <w:rPr>
          <w:rFonts w:hint="eastAsia" w:cs="宋体"/>
          <w:sz w:val="35"/>
          <w:szCs w:val="35"/>
          <w:highlight w:val="none"/>
          <w:lang w:bidi="ar"/>
        </w:rPr>
        <w:t xml:space="preserve"> </w:t>
      </w:r>
    </w:p>
    <w:p w14:paraId="2B64210E">
      <w:pPr>
        <w:pStyle w:val="11"/>
        <w:autoSpaceDE w:val="0"/>
        <w:autoSpaceDN w:val="0"/>
        <w:spacing w:beforeAutospacing="0" w:afterAutospacing="0" w:line="336" w:lineRule="auto"/>
        <w:ind w:left="100" w:right="117" w:firstLine="480"/>
        <w:rPr>
          <w:rFonts w:hint="eastAsia" w:cs="宋体"/>
          <w:highlight w:val="none"/>
        </w:rPr>
      </w:pPr>
      <w:r>
        <w:rPr>
          <w:rFonts w:hint="eastAsia" w:cs="宋体"/>
          <w:highlight w:val="none"/>
          <w:lang w:bidi="ar"/>
        </w:rPr>
        <w:t>本公司对上述承诺的内容事项真实性</w:t>
      </w:r>
      <w:r>
        <w:rPr>
          <w:rFonts w:hint="eastAsia" w:cs="宋体"/>
          <w:spacing w:val="-48"/>
          <w:highlight w:val="none"/>
          <w:lang w:bidi="ar"/>
        </w:rPr>
        <w:t>、</w:t>
      </w:r>
      <w:r>
        <w:rPr>
          <w:rFonts w:hint="eastAsia" w:cs="宋体"/>
          <w:highlight w:val="none"/>
          <w:lang w:bidi="ar"/>
        </w:rPr>
        <w:t>合法性负责</w:t>
      </w:r>
      <w:r>
        <w:rPr>
          <w:rFonts w:hint="eastAsia" w:cs="宋体"/>
          <w:spacing w:val="-46"/>
          <w:highlight w:val="none"/>
          <w:lang w:bidi="ar"/>
        </w:rPr>
        <w:t>。</w:t>
      </w:r>
      <w:r>
        <w:rPr>
          <w:rFonts w:hint="eastAsia" w:cs="宋体"/>
          <w:highlight w:val="none"/>
          <w:lang w:bidi="ar"/>
        </w:rPr>
        <w:t>如经查实上述承诺的内容事项存在虚假，我公司自愿接受以提供虚假材料谋取中标（成交）所带来的所有法律责任。</w:t>
      </w:r>
    </w:p>
    <w:p w14:paraId="3B54E416">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42BEFD34">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34048C3B">
      <w:pPr>
        <w:pStyle w:val="11"/>
        <w:autoSpaceDE w:val="0"/>
        <w:autoSpaceDN w:val="0"/>
        <w:spacing w:before="7" w:beforeAutospacing="0" w:afterAutospacing="0"/>
        <w:rPr>
          <w:rFonts w:hint="eastAsia" w:cs="宋体"/>
          <w:sz w:val="21"/>
          <w:szCs w:val="21"/>
          <w:highlight w:val="none"/>
        </w:rPr>
      </w:pPr>
      <w:r>
        <w:rPr>
          <w:rFonts w:hint="eastAsia" w:cs="宋体"/>
          <w:sz w:val="21"/>
          <w:szCs w:val="21"/>
          <w:highlight w:val="none"/>
          <w:lang w:bidi="ar"/>
        </w:rPr>
        <w:t xml:space="preserve"> </w:t>
      </w:r>
    </w:p>
    <w:p w14:paraId="2D849332">
      <w:pPr>
        <w:pStyle w:val="11"/>
        <w:autoSpaceDE w:val="0"/>
        <w:autoSpaceDN w:val="0"/>
        <w:spacing w:beforeAutospacing="0" w:afterAutospacing="0"/>
        <w:ind w:left="700"/>
        <w:rPr>
          <w:rFonts w:hint="eastAsia" w:cs="宋体"/>
          <w:highlight w:val="none"/>
        </w:rPr>
      </w:pPr>
      <w:r>
        <w:rPr>
          <w:rFonts w:hint="eastAsia" w:cs="宋体"/>
          <w:highlight w:val="none"/>
          <w:lang w:bidi="ar"/>
        </w:rPr>
        <w:t>供应商名称：</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(盖章)</w:t>
      </w:r>
    </w:p>
    <w:p w14:paraId="520F9DE2">
      <w:pPr>
        <w:pStyle w:val="11"/>
        <w:autoSpaceDE w:val="0"/>
        <w:autoSpaceDN w:val="0"/>
        <w:spacing w:before="125" w:beforeAutospacing="0" w:afterAutospacing="0" w:line="336" w:lineRule="auto"/>
        <w:ind w:left="700" w:right="-12"/>
        <w:rPr>
          <w:rFonts w:hint="eastAsia" w:cs="宋体"/>
          <w:highlight w:val="none"/>
        </w:rPr>
      </w:pPr>
      <w:r>
        <w:rPr>
          <w:rFonts w:hint="eastAsia" w:cs="宋体"/>
          <w:highlight w:val="none"/>
          <w:lang w:bidi="ar"/>
        </w:rPr>
        <w:t>法定代表人/单位负责人或授权代表：</w:t>
      </w:r>
      <w:r>
        <w:rPr>
          <w:rFonts w:hint="eastAsia" w:cs="宋体"/>
          <w:highlight w:val="none"/>
          <w:u w:val="single"/>
          <w:lang w:bidi="ar"/>
        </w:rPr>
        <w:t xml:space="preserve">             </w:t>
      </w:r>
      <w:r>
        <w:rPr>
          <w:rFonts w:hint="eastAsia" w:cs="宋体"/>
          <w:highlight w:val="none"/>
          <w:lang w:bidi="ar"/>
        </w:rPr>
        <w:t>(签字或盖章)</w:t>
      </w:r>
    </w:p>
    <w:p w14:paraId="3C28D433">
      <w:pPr>
        <w:pStyle w:val="11"/>
        <w:autoSpaceDE w:val="0"/>
        <w:autoSpaceDN w:val="0"/>
        <w:spacing w:before="125" w:beforeAutospacing="0" w:afterAutospacing="0" w:line="336" w:lineRule="auto"/>
        <w:ind w:left="700" w:right="2045"/>
        <w:rPr>
          <w:rFonts w:hint="eastAsia" w:cs="宋体"/>
          <w:highlight w:val="none"/>
        </w:rPr>
      </w:pPr>
      <w:r>
        <w:rPr>
          <w:rFonts w:hint="eastAsia" w:cs="宋体"/>
          <w:highlight w:val="none"/>
          <w:lang w:bidi="ar"/>
        </w:rPr>
        <w:t>日    期：</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p>
    <w:p w14:paraId="05616DFD">
      <w:pPr>
        <w:pStyle w:val="11"/>
        <w:autoSpaceDE w:val="0"/>
        <w:autoSpaceDN w:val="0"/>
        <w:spacing w:beforeAutospacing="0" w:afterAutospacing="0"/>
        <w:rPr>
          <w:rFonts w:hint="eastAsia" w:cs="宋体"/>
          <w:sz w:val="20"/>
          <w:szCs w:val="20"/>
          <w:highlight w:val="none"/>
        </w:rPr>
      </w:pPr>
      <w:r>
        <w:rPr>
          <w:rFonts w:hint="eastAsia" w:cs="宋体"/>
          <w:sz w:val="20"/>
          <w:szCs w:val="20"/>
          <w:highlight w:val="none"/>
          <w:lang w:bidi="ar"/>
        </w:rPr>
        <w:t xml:space="preserve"> </w:t>
      </w:r>
    </w:p>
    <w:p w14:paraId="05C54500">
      <w:pPr>
        <w:pStyle w:val="11"/>
        <w:autoSpaceDE w:val="0"/>
        <w:autoSpaceDN w:val="0"/>
        <w:spacing w:before="3" w:beforeAutospacing="0" w:afterAutospacing="0"/>
        <w:rPr>
          <w:rFonts w:hint="eastAsia" w:cs="宋体"/>
          <w:highlight w:val="none"/>
          <w:lang w:bidi="ar"/>
        </w:rPr>
      </w:pPr>
      <w:r>
        <w:rPr>
          <w:rFonts w:hint="eastAsia" w:cs="宋体"/>
          <w:b/>
          <w:bCs/>
          <w:highlight w:val="none"/>
          <w:lang w:bidi="ar"/>
        </w:rPr>
        <w:t xml:space="preserve"> 注:供应商成立时间超过十年的，在“无行贿犯罪记录的期限”处填写“十年内”；供应商成立时间不足十年的，在“无行贿犯罪记录的期限”处填写“自成立之日起至今”。</w:t>
      </w:r>
      <w:r>
        <w:rPr>
          <w:rFonts w:hint="eastAsia" w:cs="宋体"/>
          <w:highlight w:val="none"/>
          <w:lang w:bidi="ar"/>
        </w:rPr>
        <w:t xml:space="preserve"> </w:t>
      </w:r>
    </w:p>
    <w:p w14:paraId="7BF4CC6A">
      <w:pPr>
        <w:autoSpaceDE w:val="0"/>
        <w:autoSpaceDN w:val="0"/>
        <w:spacing w:line="355" w:lineRule="exact"/>
        <w:ind w:left="757"/>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79530048">
      <w:pPr>
        <w:autoSpaceDE w:val="0"/>
        <w:autoSpaceDN w:val="0"/>
        <w:spacing w:line="355" w:lineRule="exact"/>
        <w:ind w:left="757"/>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003EBB14">
      <w:pPr>
        <w:autoSpaceDE w:val="0"/>
        <w:autoSpaceDN w:val="0"/>
        <w:spacing w:line="355" w:lineRule="exact"/>
        <w:ind w:left="757"/>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019B978E">
      <w:pPr>
        <w:autoSpaceDE w:val="0"/>
        <w:autoSpaceDN w:val="0"/>
        <w:spacing w:line="355" w:lineRule="exact"/>
        <w:ind w:left="757"/>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4911D949">
      <w:pPr>
        <w:autoSpaceDE w:val="0"/>
        <w:autoSpaceDN w:val="0"/>
        <w:spacing w:line="355" w:lineRule="exact"/>
        <w:ind w:left="757"/>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4CC99E4C">
      <w:pPr>
        <w:autoSpaceDE w:val="0"/>
        <w:autoSpaceDN w:val="0"/>
        <w:spacing w:line="355" w:lineRule="exact"/>
        <w:ind w:left="757"/>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6DCAA16C">
      <w:pPr>
        <w:autoSpaceDE w:val="0"/>
        <w:autoSpaceDN w:val="0"/>
        <w:spacing w:line="355" w:lineRule="exact"/>
        <w:ind w:left="757"/>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119FA7F2">
      <w:pPr>
        <w:autoSpaceDE w:val="0"/>
        <w:autoSpaceDN w:val="0"/>
        <w:spacing w:line="355" w:lineRule="exact"/>
        <w:ind w:left="757"/>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34FA9E32">
      <w:pPr>
        <w:autoSpaceDE w:val="0"/>
        <w:autoSpaceDN w:val="0"/>
        <w:spacing w:line="355" w:lineRule="exact"/>
        <w:ind w:left="757"/>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0D93AF3F">
      <w:pPr>
        <w:autoSpaceDE w:val="0"/>
        <w:autoSpaceDN w:val="0"/>
        <w:spacing w:line="355" w:lineRule="exact"/>
        <w:ind w:left="757"/>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786D50D6">
      <w:pPr>
        <w:autoSpaceDE w:val="0"/>
        <w:autoSpaceDN w:val="0"/>
        <w:spacing w:line="355" w:lineRule="exact"/>
        <w:jc w:val="center"/>
        <w:rPr>
          <w:rFonts w:hint="eastAsia" w:hAnsi="宋体" w:cs="宋体"/>
          <w:b/>
          <w:sz w:val="28"/>
          <w:szCs w:val="28"/>
          <w:highlight w:val="none"/>
        </w:rPr>
      </w:pPr>
      <w:r>
        <w:rPr>
          <w:rFonts w:hint="eastAsia" w:hAnsi="宋体" w:cs="宋体"/>
          <w:b/>
          <w:sz w:val="28"/>
          <w:szCs w:val="28"/>
          <w:highlight w:val="none"/>
        </w:rPr>
        <w:t>8、法律、行政法规规定的其他条件的承诺函</w:t>
      </w:r>
    </w:p>
    <w:p w14:paraId="14C31C41">
      <w:pPr>
        <w:autoSpaceDE w:val="0"/>
        <w:autoSpaceDN w:val="0"/>
        <w:rPr>
          <w:rFonts w:hint="eastAsia" w:hAnsi="宋体" w:cs="宋体"/>
          <w:b/>
          <w:sz w:val="28"/>
          <w:szCs w:val="28"/>
          <w:highlight w:val="none"/>
        </w:rPr>
      </w:pPr>
    </w:p>
    <w:p w14:paraId="1C1F9C7E">
      <w:pPr>
        <w:pStyle w:val="11"/>
        <w:autoSpaceDE w:val="0"/>
        <w:autoSpaceDN w:val="0"/>
        <w:spacing w:before="34" w:beforeAutospacing="0" w:afterAutospacing="0" w:line="360" w:lineRule="auto"/>
        <w:ind w:right="-12"/>
        <w:jc w:val="both"/>
        <w:rPr>
          <w:rFonts w:hint="eastAsia" w:cs="宋体"/>
          <w:highlight w:val="none"/>
        </w:rPr>
      </w:pPr>
      <w:r>
        <w:rPr>
          <w:rFonts w:hint="eastAsia" w:cs="宋体"/>
          <w:highlight w:val="none"/>
          <w:u w:val="single"/>
          <w:lang w:bidi="ar"/>
        </w:rPr>
        <w:t>资中县中医医院</w:t>
      </w:r>
      <w:r>
        <w:rPr>
          <w:rFonts w:hint="eastAsia" w:cs="宋体"/>
          <w:highlight w:val="none"/>
          <w:lang w:bidi="ar"/>
        </w:rPr>
        <w:t>：</w:t>
      </w:r>
    </w:p>
    <w:p w14:paraId="03C34E11">
      <w:pPr>
        <w:spacing w:line="360" w:lineRule="auto"/>
        <w:ind w:firstLine="480" w:firstLineChars="200"/>
        <w:rPr>
          <w:rFonts w:hint="eastAsia" w:hAnsi="宋体" w:eastAsia="宋体" w:cs="宋体"/>
          <w:sz w:val="24"/>
          <w:highlight w:val="none"/>
        </w:rPr>
      </w:pPr>
      <w:r>
        <w:rPr>
          <w:rFonts w:hint="eastAsia" w:hAnsi="宋体" w:cs="宋体"/>
          <w:sz w:val="24"/>
          <w:highlight w:val="none"/>
        </w:rPr>
        <w:t>我公司参加</w:t>
      </w:r>
      <w:r>
        <w:rPr>
          <w:rFonts w:hint="eastAsia" w:hAnsi="宋体" w:cs="宋体"/>
          <w:sz w:val="24"/>
          <w:highlight w:val="none"/>
          <w:u w:val="single"/>
        </w:rPr>
        <w:t xml:space="preserve">              </w:t>
      </w:r>
      <w:r>
        <w:rPr>
          <w:rFonts w:hint="eastAsia" w:hAnsi="宋体" w:cs="宋体"/>
          <w:sz w:val="24"/>
          <w:highlight w:val="none"/>
        </w:rPr>
        <w:t>（项目名称）（项目编号：</w:t>
      </w:r>
      <w:r>
        <w:rPr>
          <w:rFonts w:hint="eastAsia" w:hAnsi="宋体" w:cs="宋体"/>
          <w:sz w:val="24"/>
          <w:highlight w:val="none"/>
          <w:u w:val="single"/>
        </w:rPr>
        <w:t xml:space="preserve">                  </w:t>
      </w:r>
      <w:r>
        <w:rPr>
          <w:rFonts w:hint="eastAsia" w:hAnsi="宋体" w:cs="宋体"/>
          <w:sz w:val="24"/>
          <w:highlight w:val="none"/>
        </w:rPr>
        <w:t>）的谈判采购活动，现承诺我公司符合法律、行政法规规定的其他条件。</w:t>
      </w:r>
    </w:p>
    <w:p w14:paraId="76968FCE">
      <w:pPr>
        <w:pStyle w:val="12"/>
        <w:rPr>
          <w:highlight w:val="none"/>
        </w:rPr>
      </w:pPr>
    </w:p>
    <w:p w14:paraId="0917C36E">
      <w:pPr>
        <w:spacing w:line="360" w:lineRule="auto"/>
        <w:ind w:firstLine="480" w:firstLineChars="200"/>
        <w:rPr>
          <w:rFonts w:hint="eastAsia" w:hAnsi="宋体" w:cs="宋体"/>
          <w:sz w:val="24"/>
          <w:highlight w:val="none"/>
        </w:rPr>
      </w:pPr>
      <w:r>
        <w:rPr>
          <w:rFonts w:hint="eastAsia" w:hAnsi="宋体" w:cs="宋体"/>
          <w:sz w:val="24"/>
          <w:highlight w:val="none"/>
        </w:rPr>
        <w:t>本公司对上述承诺的内容事项真实性、合法性负责。如经查实上述承诺的内容事项存在虚假，我公司自愿接受以提供虚假材料谋取中标（成交）所带来的所有法律责任。</w:t>
      </w:r>
    </w:p>
    <w:p w14:paraId="6FB11485">
      <w:pPr>
        <w:spacing w:line="480" w:lineRule="auto"/>
        <w:ind w:firstLine="482" w:firstLineChars="200"/>
        <w:jc w:val="center"/>
        <w:outlineLvl w:val="1"/>
        <w:rPr>
          <w:rFonts w:hint="eastAsia" w:hAnsi="宋体" w:cs="宋体"/>
          <w:b/>
          <w:bCs/>
          <w:sz w:val="24"/>
          <w:highlight w:val="none"/>
        </w:rPr>
      </w:pPr>
    </w:p>
    <w:p w14:paraId="32D90E68">
      <w:pPr>
        <w:pStyle w:val="7"/>
        <w:numPr>
          <w:ilvl w:val="0"/>
          <w:numId w:val="0"/>
        </w:numPr>
        <w:rPr>
          <w:rFonts w:hint="eastAsia" w:ascii="宋体" w:hAnsi="宋体" w:eastAsia="宋体" w:cs="宋体"/>
          <w:b/>
          <w:bCs/>
          <w:sz w:val="24"/>
          <w:highlight w:val="none"/>
        </w:rPr>
      </w:pPr>
    </w:p>
    <w:p w14:paraId="4C0A81B9">
      <w:pPr>
        <w:pStyle w:val="11"/>
        <w:autoSpaceDE w:val="0"/>
        <w:autoSpaceDN w:val="0"/>
        <w:spacing w:beforeAutospacing="0" w:afterAutospacing="0"/>
        <w:ind w:left="700"/>
        <w:rPr>
          <w:rFonts w:hint="eastAsia" w:cs="宋体"/>
          <w:highlight w:val="none"/>
        </w:rPr>
      </w:pPr>
      <w:r>
        <w:rPr>
          <w:rFonts w:hint="eastAsia" w:cs="宋体"/>
          <w:highlight w:val="none"/>
          <w:lang w:bidi="ar"/>
        </w:rPr>
        <w:t>供应商名称：</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(盖章)</w:t>
      </w:r>
    </w:p>
    <w:p w14:paraId="4A1F7D29">
      <w:pPr>
        <w:pStyle w:val="11"/>
        <w:autoSpaceDE w:val="0"/>
        <w:autoSpaceDN w:val="0"/>
        <w:spacing w:before="125" w:beforeAutospacing="0" w:afterAutospacing="0" w:line="336" w:lineRule="auto"/>
        <w:ind w:left="700" w:right="-12"/>
        <w:rPr>
          <w:rFonts w:hint="eastAsia" w:cs="宋体"/>
          <w:highlight w:val="none"/>
        </w:rPr>
      </w:pPr>
      <w:r>
        <w:rPr>
          <w:rFonts w:hint="eastAsia" w:cs="宋体"/>
          <w:highlight w:val="none"/>
          <w:lang w:bidi="ar"/>
        </w:rPr>
        <w:t>法定代表人/单位负责人或授权代表：</w:t>
      </w:r>
      <w:r>
        <w:rPr>
          <w:rFonts w:hint="eastAsia" w:cs="宋体"/>
          <w:highlight w:val="none"/>
          <w:u w:val="single"/>
          <w:lang w:bidi="ar"/>
        </w:rPr>
        <w:t xml:space="preserve">             </w:t>
      </w:r>
      <w:r>
        <w:rPr>
          <w:rFonts w:hint="eastAsia" w:cs="宋体"/>
          <w:highlight w:val="none"/>
          <w:lang w:bidi="ar"/>
        </w:rPr>
        <w:t>(签字或盖章)</w:t>
      </w:r>
    </w:p>
    <w:p w14:paraId="35115766">
      <w:pPr>
        <w:pStyle w:val="11"/>
        <w:autoSpaceDE w:val="0"/>
        <w:autoSpaceDN w:val="0"/>
        <w:spacing w:before="125" w:beforeAutospacing="0" w:afterAutospacing="0" w:line="336" w:lineRule="auto"/>
        <w:ind w:left="700" w:right="2045"/>
        <w:rPr>
          <w:rFonts w:hint="eastAsia" w:cs="宋体"/>
          <w:highlight w:val="none"/>
        </w:rPr>
      </w:pPr>
      <w:r>
        <w:rPr>
          <w:rFonts w:hint="eastAsia" w:cs="宋体"/>
          <w:highlight w:val="none"/>
          <w:lang w:bidi="ar"/>
        </w:rPr>
        <w:t>日    期：</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p>
    <w:p w14:paraId="7552C529">
      <w:pPr>
        <w:numPr>
          <w:ilvl w:val="0"/>
          <w:numId w:val="0"/>
        </w:numPr>
        <w:autoSpaceDE w:val="0"/>
        <w:autoSpaceDN w:val="0"/>
        <w:spacing w:line="355" w:lineRule="exact"/>
        <w:jc w:val="left"/>
        <w:rPr>
          <w:rFonts w:hint="eastAsia" w:hAnsi="宋体" w:cs="宋体"/>
          <w:b/>
          <w:sz w:val="28"/>
          <w:szCs w:val="28"/>
          <w:highlight w:val="none"/>
          <w:lang w:eastAsia="zh-CN"/>
        </w:rPr>
      </w:pPr>
      <w:r>
        <w:rPr>
          <w:rFonts w:hint="eastAsia"/>
          <w:b w:val="0"/>
          <w:sz w:val="28"/>
          <w:szCs w:val="28"/>
          <w:highlight w:val="none"/>
        </w:rPr>
        <w:br w:type="page"/>
      </w:r>
      <w:r>
        <w:rPr>
          <w:rFonts w:hint="eastAsia" w:hAnsi="宋体" w:cs="宋体" w:asciiTheme="minorHAnsi" w:eastAsiaTheme="minorEastAsia"/>
          <w:b/>
          <w:kern w:val="2"/>
          <w:sz w:val="28"/>
          <w:szCs w:val="28"/>
          <w:highlight w:val="none"/>
          <w:lang w:val="en-US" w:eastAsia="zh-CN" w:bidi="ar-SA"/>
        </w:rPr>
        <w:t>9、</w:t>
      </w:r>
      <w:r>
        <w:rPr>
          <w:rFonts w:hint="eastAsia" w:hAnsi="宋体" w:cs="宋体"/>
          <w:b/>
          <w:sz w:val="28"/>
          <w:szCs w:val="28"/>
          <w:highlight w:val="none"/>
        </w:rPr>
        <w:t>应当提供的供应商资格、资质性及其他类似效力要求的相关证明</w:t>
      </w:r>
      <w:r>
        <w:rPr>
          <w:rFonts w:hint="eastAsia" w:hAnsi="宋体" w:cs="宋体"/>
          <w:b/>
          <w:sz w:val="28"/>
          <w:szCs w:val="28"/>
          <w:highlight w:val="none"/>
          <w:lang w:eastAsia="zh-CN"/>
        </w:rPr>
        <w:t>材料</w:t>
      </w:r>
    </w:p>
    <w:p w14:paraId="56838C30">
      <w:pPr>
        <w:numPr>
          <w:ilvl w:val="0"/>
          <w:numId w:val="0"/>
        </w:numPr>
        <w:autoSpaceDE w:val="0"/>
        <w:autoSpaceDN w:val="0"/>
        <w:spacing w:line="355" w:lineRule="exact"/>
        <w:jc w:val="left"/>
        <w:rPr>
          <w:rFonts w:hint="eastAsia" w:hAnsi="宋体" w:cs="宋体"/>
          <w:b/>
          <w:sz w:val="28"/>
          <w:szCs w:val="28"/>
          <w:highlight w:val="none"/>
          <w:lang w:eastAsia="zh-CN"/>
        </w:rPr>
      </w:pPr>
    </w:p>
    <w:p w14:paraId="44D21C9D">
      <w:pPr>
        <w:pStyle w:val="4"/>
        <w:widowControl/>
        <w:spacing w:line="288" w:lineRule="auto"/>
        <w:ind w:left="4832" w:right="117" w:hanging="4731"/>
        <w:rPr>
          <w:rFonts w:hint="eastAsia"/>
          <w:spacing w:val="1"/>
          <w:sz w:val="28"/>
          <w:szCs w:val="28"/>
          <w:highlight w:val="none"/>
        </w:rPr>
      </w:pPr>
      <w:r>
        <w:rPr>
          <w:rFonts w:hint="eastAsia"/>
          <w:spacing w:val="1"/>
          <w:sz w:val="28"/>
          <w:szCs w:val="28"/>
          <w:highlight w:val="none"/>
        </w:rPr>
        <w:t xml:space="preserve"> </w:t>
      </w:r>
    </w:p>
    <w:p w14:paraId="4BA07E7D">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672157E0">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05351DBF">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61C2D50B">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0A73EABB">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1C00B258">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61C6AC77">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1DD32A8C">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4914041E">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1FEEC2C6">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25B2F189">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5CE8D2CF">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6AEC3852">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03399BED">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541F8992">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58ED81E7">
      <w:pPr>
        <w:pStyle w:val="11"/>
        <w:autoSpaceDE w:val="0"/>
        <w:autoSpaceDN w:val="0"/>
        <w:spacing w:before="240" w:beforeAutospacing="0" w:after="60" w:afterAutospacing="0" w:line="312" w:lineRule="auto"/>
        <w:jc w:val="center"/>
        <w:outlineLvl w:val="1"/>
        <w:rPr>
          <w:rFonts w:hint="eastAsia" w:cs="宋体"/>
          <w:b/>
          <w:kern w:val="28"/>
          <w:sz w:val="20"/>
          <w:szCs w:val="20"/>
          <w:highlight w:val="none"/>
        </w:rPr>
      </w:pPr>
      <w:r>
        <w:rPr>
          <w:rFonts w:hint="eastAsia" w:cs="宋体"/>
          <w:b/>
          <w:kern w:val="28"/>
          <w:sz w:val="20"/>
          <w:szCs w:val="20"/>
          <w:highlight w:val="none"/>
          <w:lang w:bidi="ar"/>
        </w:rPr>
        <w:t xml:space="preserve"> </w:t>
      </w:r>
    </w:p>
    <w:p w14:paraId="2A9D5FEC">
      <w:pPr>
        <w:autoSpaceDE w:val="0"/>
        <w:autoSpaceDN w:val="0"/>
        <w:jc w:val="left"/>
        <w:rPr>
          <w:rFonts w:hint="eastAsia" w:hAnsi="宋体" w:cs="宋体"/>
          <w:b/>
          <w:sz w:val="20"/>
          <w:highlight w:val="none"/>
        </w:rPr>
      </w:pPr>
      <w:r>
        <w:rPr>
          <w:rFonts w:hint="eastAsia" w:hAnsi="宋体" w:cs="宋体"/>
          <w:b/>
          <w:sz w:val="20"/>
          <w:highlight w:val="none"/>
          <w:lang w:bidi="ar"/>
        </w:rPr>
        <w:t xml:space="preserve"> </w:t>
      </w:r>
    </w:p>
    <w:p w14:paraId="7275B4E0">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28A8F4E8">
      <w:pPr>
        <w:pStyle w:val="11"/>
        <w:autoSpaceDE w:val="0"/>
        <w:autoSpaceDN w:val="0"/>
        <w:spacing w:before="240" w:beforeAutospacing="0" w:after="60" w:afterAutospacing="0" w:line="312" w:lineRule="auto"/>
        <w:jc w:val="center"/>
        <w:outlineLvl w:val="1"/>
        <w:rPr>
          <w:rFonts w:hint="eastAsia" w:cs="宋体"/>
          <w:b/>
          <w:kern w:val="28"/>
          <w:sz w:val="20"/>
          <w:szCs w:val="20"/>
          <w:highlight w:val="none"/>
        </w:rPr>
      </w:pPr>
      <w:r>
        <w:rPr>
          <w:rFonts w:hint="eastAsia" w:cs="宋体"/>
          <w:b/>
          <w:kern w:val="28"/>
          <w:sz w:val="20"/>
          <w:szCs w:val="20"/>
          <w:highlight w:val="none"/>
          <w:lang w:bidi="ar"/>
        </w:rPr>
        <w:t xml:space="preserve"> </w:t>
      </w:r>
    </w:p>
    <w:p w14:paraId="74C821C0">
      <w:pPr>
        <w:autoSpaceDE w:val="0"/>
        <w:autoSpaceDN w:val="0"/>
        <w:jc w:val="left"/>
        <w:rPr>
          <w:rFonts w:hint="eastAsia" w:hAnsi="宋体" w:cs="宋体"/>
          <w:b/>
          <w:sz w:val="20"/>
          <w:highlight w:val="none"/>
        </w:rPr>
      </w:pPr>
      <w:r>
        <w:rPr>
          <w:rFonts w:hint="eastAsia" w:hAnsi="宋体" w:cs="宋体"/>
          <w:b/>
          <w:sz w:val="20"/>
          <w:highlight w:val="none"/>
          <w:lang w:bidi="ar"/>
        </w:rPr>
        <w:t xml:space="preserve"> </w:t>
      </w:r>
    </w:p>
    <w:p w14:paraId="3CC3A8CE">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392FA999">
      <w:pPr>
        <w:pStyle w:val="11"/>
        <w:autoSpaceDE w:val="0"/>
        <w:autoSpaceDN w:val="0"/>
        <w:spacing w:before="240" w:beforeAutospacing="0" w:after="60" w:afterAutospacing="0" w:line="312" w:lineRule="auto"/>
        <w:jc w:val="center"/>
        <w:outlineLvl w:val="1"/>
        <w:rPr>
          <w:rFonts w:hint="eastAsia" w:cs="宋体"/>
          <w:b/>
          <w:kern w:val="28"/>
          <w:sz w:val="20"/>
          <w:szCs w:val="20"/>
          <w:highlight w:val="none"/>
        </w:rPr>
      </w:pPr>
      <w:r>
        <w:rPr>
          <w:rFonts w:hint="eastAsia" w:cs="宋体"/>
          <w:b/>
          <w:kern w:val="28"/>
          <w:sz w:val="20"/>
          <w:szCs w:val="20"/>
          <w:highlight w:val="none"/>
          <w:lang w:bidi="ar"/>
        </w:rPr>
        <w:t xml:space="preserve"> </w:t>
      </w:r>
    </w:p>
    <w:p w14:paraId="7A98FA5F">
      <w:pPr>
        <w:autoSpaceDE w:val="0"/>
        <w:autoSpaceDN w:val="0"/>
        <w:jc w:val="left"/>
        <w:rPr>
          <w:rFonts w:hint="default" w:ascii="Calibri" w:hAnsi="Calibri" w:cs="Calibri"/>
          <w:i w:val="0"/>
          <w:iCs w:val="0"/>
          <w:caps w:val="0"/>
          <w:color w:val="333333"/>
          <w:spacing w:val="0"/>
          <w:sz w:val="21"/>
          <w:szCs w:val="21"/>
          <w:highlight w:val="none"/>
        </w:rPr>
      </w:pPr>
      <w:r>
        <w:rPr>
          <w:rFonts w:hint="eastAsia" w:hAnsi="宋体" w:cs="宋体"/>
          <w:b/>
          <w:sz w:val="20"/>
          <w:highlight w:val="none"/>
          <w:lang w:bidi="ar"/>
        </w:rPr>
        <w:t xml:space="preserve"> </w:t>
      </w:r>
    </w:p>
    <w:p w14:paraId="327A5C16">
      <w:pPr>
        <w:rPr>
          <w:rFonts w:hint="eastAsia" w:ascii="方正小标宋简体" w:hAnsi="方正小标宋简体" w:eastAsia="方正小标宋简体" w:cs="方正小标宋简体"/>
          <w:b w:val="0"/>
          <w:bCs w:val="0"/>
          <w:sz w:val="44"/>
          <w:szCs w:val="44"/>
          <w:highlight w:val="none"/>
          <w:lang w:eastAsia="zh-CN"/>
        </w:rPr>
      </w:pPr>
      <w:r>
        <w:rPr>
          <w:rFonts w:hint="eastAsia" w:ascii="方正小标宋简体" w:hAnsi="方正小标宋简体" w:eastAsia="方正小标宋简体" w:cs="方正小标宋简体"/>
          <w:b w:val="0"/>
          <w:bCs w:val="0"/>
          <w:sz w:val="44"/>
          <w:szCs w:val="44"/>
          <w:highlight w:val="none"/>
          <w:lang w:eastAsia="zh-CN"/>
        </w:rPr>
        <w:br w:type="page"/>
      </w:r>
    </w:p>
    <w:p w14:paraId="22DAA112">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Calibri" w:hAnsi="Calibri" w:cs="Calibri"/>
          <w:i w:val="0"/>
          <w:iCs w:val="0"/>
          <w:caps w:val="0"/>
          <w:color w:val="333333"/>
          <w:spacing w:val="0"/>
          <w:sz w:val="21"/>
          <w:szCs w:val="21"/>
          <w:highlight w:val="none"/>
        </w:rPr>
      </w:pPr>
      <w:r>
        <w:rPr>
          <w:rFonts w:hint="eastAsia" w:ascii="方正小标宋简体" w:hAnsi="方正小标宋简体" w:eastAsia="方正小标宋简体" w:cs="方正小标宋简体"/>
          <w:b w:val="0"/>
          <w:bCs w:val="0"/>
          <w:sz w:val="44"/>
          <w:szCs w:val="44"/>
          <w:highlight w:val="none"/>
          <w:lang w:eastAsia="zh-CN"/>
        </w:rPr>
        <w:t>投标函</w:t>
      </w:r>
    </w:p>
    <w:p w14:paraId="024B22B8">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Calibri" w:hAnsi="Calibri" w:cs="Calibri"/>
          <w:i w:val="0"/>
          <w:iCs w:val="0"/>
          <w:caps w:val="0"/>
          <w:color w:val="333333"/>
          <w:spacing w:val="0"/>
          <w:sz w:val="21"/>
          <w:szCs w:val="21"/>
          <w:highlight w:val="none"/>
        </w:rPr>
      </w:pPr>
      <w:r>
        <w:rPr>
          <w:rFonts w:hint="eastAsia" w:ascii="仿宋" w:hAnsi="仿宋" w:eastAsia="仿宋" w:cs="仿宋"/>
          <w:i w:val="0"/>
          <w:iCs w:val="0"/>
          <w:caps w:val="0"/>
          <w:color w:val="333333"/>
          <w:spacing w:val="0"/>
          <w:sz w:val="32"/>
          <w:szCs w:val="32"/>
          <w:highlight w:val="none"/>
          <w:u w:val="single"/>
          <w:shd w:val="clear" w:fill="FFFFFF"/>
          <w:lang w:val="en-US" w:eastAsia="zh-CN"/>
        </w:rPr>
        <w:t>资中县中医医院</w:t>
      </w:r>
      <w:r>
        <w:rPr>
          <w:rFonts w:hint="eastAsia" w:ascii="仿宋" w:hAnsi="仿宋" w:eastAsia="仿宋" w:cs="仿宋"/>
          <w:i w:val="0"/>
          <w:iCs w:val="0"/>
          <w:caps w:val="0"/>
          <w:color w:val="333333"/>
          <w:spacing w:val="0"/>
          <w:sz w:val="32"/>
          <w:szCs w:val="32"/>
          <w:highlight w:val="none"/>
          <w:shd w:val="clear" w:fill="FFFFFF"/>
        </w:rPr>
        <w:t>（招标人名称）：</w:t>
      </w:r>
    </w:p>
    <w:p w14:paraId="48407C28">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1. 在研究了资中县中医医院动态血压监测仪采购项目后，我们愿意按人民币（大写</w:t>
      </w:r>
      <w:r>
        <w:rPr>
          <w:rFonts w:hint="eastAsia" w:ascii="Times New Roman" w:hAnsi="Times New Roman" w:eastAsia="仿宋_GB2312" w:cs="仿宋_GB2312"/>
          <w:b w:val="0"/>
          <w:bCs w:val="0"/>
          <w:sz w:val="32"/>
          <w:szCs w:val="32"/>
          <w:highlight w:val="none"/>
          <w:u w:val="single"/>
          <w:lang w:val="en-US" w:eastAsia="zh-CN"/>
        </w:rPr>
        <w:t xml:space="preserve">       </w:t>
      </w:r>
      <w:r>
        <w:rPr>
          <w:rFonts w:hint="eastAsia" w:ascii="Times New Roman" w:hAnsi="Times New Roman" w:eastAsia="仿宋_GB2312" w:cs="仿宋_GB2312"/>
          <w:b w:val="0"/>
          <w:bCs w:val="0"/>
          <w:sz w:val="32"/>
          <w:szCs w:val="32"/>
          <w:highlight w:val="none"/>
          <w:lang w:val="en-US" w:eastAsia="zh-CN"/>
        </w:rPr>
        <w:t>元）（小写</w:t>
      </w:r>
      <w:r>
        <w:rPr>
          <w:rFonts w:hint="eastAsia" w:ascii="Times New Roman" w:hAnsi="Times New Roman" w:eastAsia="仿宋_GB2312" w:cs="仿宋_GB2312"/>
          <w:b w:val="0"/>
          <w:bCs w:val="0"/>
          <w:sz w:val="32"/>
          <w:szCs w:val="32"/>
          <w:highlight w:val="none"/>
          <w:u w:val="single"/>
          <w:lang w:val="en-US" w:eastAsia="zh-CN"/>
        </w:rPr>
        <w:t xml:space="preserve">       </w:t>
      </w:r>
      <w:r>
        <w:rPr>
          <w:rFonts w:hint="eastAsia" w:ascii="Times New Roman" w:hAnsi="Times New Roman" w:eastAsia="仿宋_GB2312" w:cs="仿宋_GB2312"/>
          <w:b w:val="0"/>
          <w:bCs w:val="0"/>
          <w:sz w:val="32"/>
          <w:szCs w:val="32"/>
          <w:highlight w:val="none"/>
          <w:lang w:val="en-US" w:eastAsia="zh-CN"/>
        </w:rPr>
        <w:t>元）的投标总价（附价格明细），遵照招标文件（含补充文件）的要求承担本招标项目的实施，完成本次招标项目全部内容。</w:t>
      </w:r>
    </w:p>
    <w:p w14:paraId="078C9B83">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2. 如果你单位接受我们的投标，我们将保证确认中标并签订合同后，在15日内完成安装。以上项目实施费用均含在报价内。</w:t>
      </w:r>
    </w:p>
    <w:p w14:paraId="6B727C7D">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3. 在合同书正式签署生效之前，本投标书连同你单位的中标通知将构成我们双方之间共同遵守的原则，对双方具有约束力。</w:t>
      </w:r>
    </w:p>
    <w:p w14:paraId="4623F6A0">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4. 我公司承诺具有经营许可证的独立法人资格；</w:t>
      </w:r>
    </w:p>
    <w:p w14:paraId="25F1CAF5">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5. 我公司承诺符合《政府采购法》第二十二条规定；</w:t>
      </w:r>
    </w:p>
    <w:p w14:paraId="3988DD86">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6. 我公司承诺能够提供本项目服务能力的供应商；</w:t>
      </w:r>
    </w:p>
    <w:p w14:paraId="1F4C88C3">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7. 我公司承诺非接受联合体投标。</w:t>
      </w:r>
    </w:p>
    <w:p w14:paraId="0DA90E6C">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8. 如我方中标，我方承诺：</w:t>
      </w:r>
    </w:p>
    <w:p w14:paraId="28717EFF">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（1）在收到中标通知后5个工作日内与你方签订合同；</w:t>
      </w:r>
    </w:p>
    <w:p w14:paraId="7FCEF08E">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（2）在签订合同时不向你方提出附加条件；</w:t>
      </w:r>
    </w:p>
    <w:p w14:paraId="75BD8C38">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（3）在合同约定的期限内完成合同规定的全部义务；</w:t>
      </w:r>
    </w:p>
    <w:p w14:paraId="0C8A0BB9">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（4）若我方不能在合同约定的期限内完成合同规定的全部义务，你方有权取消我方中标资格。</w:t>
      </w:r>
    </w:p>
    <w:p w14:paraId="09BC2049">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9. 我方在此声明，所递交的投标文件及有关资料内容完整、真实和准确。</w:t>
      </w:r>
    </w:p>
    <w:p w14:paraId="7A2E69C3">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default" w:ascii="Times New Roman" w:hAnsi="Times New Roman" w:eastAsia="仿宋_GB2312" w:cs="仿宋_GB2312"/>
          <w:b w:val="0"/>
          <w:bCs w:val="0"/>
          <w:sz w:val="32"/>
          <w:szCs w:val="32"/>
          <w:highlight w:val="none"/>
          <w:lang w:val="en-US" w:eastAsia="zh-CN"/>
        </w:rPr>
        <w:t> </w:t>
      </w:r>
    </w:p>
    <w:p w14:paraId="41EB08E4">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             投 标 人：（盖章）</w:t>
      </w:r>
    </w:p>
    <w:p w14:paraId="44C99277">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             法定代表人或其委托代理人： （签字）</w:t>
      </w:r>
    </w:p>
    <w:p w14:paraId="41D57DC4">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             地址：                                   </w:t>
      </w:r>
    </w:p>
    <w:p w14:paraId="6A1C3F86">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             电话：               </w:t>
      </w:r>
    </w:p>
    <w:p w14:paraId="77223E6C">
      <w:pPr>
        <w:pageBreakBefore w:val="0"/>
        <w:widowControl w:val="0"/>
        <w:kinsoku/>
        <w:wordWrap/>
        <w:overflowPunct/>
        <w:topLinePunct w:val="0"/>
        <w:autoSpaceDE/>
        <w:autoSpaceDN/>
        <w:bidi w:val="0"/>
        <w:adjustRightInd/>
        <w:snapToGrid/>
        <w:spacing w:line="576" w:lineRule="exact"/>
        <w:ind w:firstLine="5440" w:firstLineChars="1700"/>
        <w:jc w:val="both"/>
        <w:textAlignment w:val="auto"/>
        <w:rPr>
          <w:rFonts w:hint="default" w:ascii="Calibri" w:hAnsi="Calibri" w:cs="Calibri"/>
          <w:i w:val="0"/>
          <w:iCs w:val="0"/>
          <w:caps w:val="0"/>
          <w:color w:val="333333"/>
          <w:spacing w:val="0"/>
          <w:sz w:val="21"/>
          <w:szCs w:val="21"/>
          <w:highlight w:val="none"/>
        </w:rPr>
      </w:pPr>
      <w:r>
        <w:rPr>
          <w:rFonts w:hint="eastAsia" w:ascii="Times New Roman" w:hAnsi="Times New Roman" w:eastAsia="仿宋_GB2312" w:cs="仿宋_GB2312"/>
          <w:b w:val="0"/>
          <w:bCs w:val="0"/>
          <w:sz w:val="32"/>
          <w:szCs w:val="32"/>
          <w:highlight w:val="none"/>
          <w:lang w:val="en-US" w:eastAsia="zh-CN"/>
        </w:rPr>
        <w:t> 年   月   日</w:t>
      </w:r>
    </w:p>
    <w:p w14:paraId="4C971ED5">
      <w:pPr>
        <w:rPr>
          <w:highlight w:val="none"/>
        </w:rPr>
        <w:sectPr>
          <w:footerReference r:id="rId3" w:type="default"/>
          <w:pgSz w:w="11906" w:h="16838"/>
          <w:pgMar w:top="2098" w:right="1474" w:bottom="1984" w:left="1587" w:header="851" w:footer="992" w:gutter="0"/>
          <w:pgNumType w:fmt="decimal" w:start="1"/>
          <w:cols w:space="425" w:num="1"/>
          <w:docGrid w:type="lines" w:linePitch="312" w:charSpace="0"/>
        </w:sectPr>
      </w:pPr>
    </w:p>
    <w:p w14:paraId="60E32F8F">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color w:val="333333"/>
          <w:spacing w:val="0"/>
          <w:sz w:val="32"/>
          <w:szCs w:val="32"/>
          <w:highlight w:val="none"/>
          <w:shd w:val="clear" w:fill="FFFFFF"/>
          <w:lang w:val="en-US" w:eastAsia="zh-CN"/>
        </w:rPr>
      </w:pPr>
      <w:r>
        <w:rPr>
          <w:rFonts w:hint="eastAsia" w:ascii="黑体" w:hAnsi="黑体" w:eastAsia="黑体" w:cs="黑体"/>
          <w:i w:val="0"/>
          <w:iCs w:val="0"/>
          <w:caps w:val="0"/>
          <w:color w:val="333333"/>
          <w:spacing w:val="0"/>
          <w:sz w:val="32"/>
          <w:szCs w:val="32"/>
          <w:highlight w:val="none"/>
          <w:shd w:val="clear" w:fill="FFFFFF"/>
        </w:rPr>
        <w:t>附件</w:t>
      </w:r>
      <w:r>
        <w:rPr>
          <w:rFonts w:hint="eastAsia" w:ascii="黑体" w:hAnsi="黑体" w:eastAsia="黑体" w:cs="黑体"/>
          <w:i w:val="0"/>
          <w:iCs w:val="0"/>
          <w:caps w:val="0"/>
          <w:color w:val="333333"/>
          <w:spacing w:val="0"/>
          <w:sz w:val="32"/>
          <w:szCs w:val="32"/>
          <w:highlight w:val="none"/>
          <w:shd w:val="clear" w:fill="FFFFFF"/>
          <w:lang w:val="en-US" w:eastAsia="zh-CN"/>
        </w:rPr>
        <w:t xml:space="preserve">2  </w:t>
      </w:r>
      <w:r>
        <w:rPr>
          <w:rFonts w:hint="eastAsia" w:ascii="仿宋" w:hAnsi="仿宋" w:eastAsia="仿宋" w:cs="仿宋"/>
          <w:i w:val="0"/>
          <w:iCs w:val="0"/>
          <w:caps w:val="0"/>
          <w:color w:val="333333"/>
          <w:spacing w:val="0"/>
          <w:sz w:val="32"/>
          <w:szCs w:val="32"/>
          <w:highlight w:val="none"/>
          <w:shd w:val="clear" w:fill="FFFFFF"/>
          <w:lang w:val="en-US" w:eastAsia="zh-CN"/>
        </w:rPr>
        <w:t xml:space="preserve">                              </w:t>
      </w:r>
    </w:p>
    <w:p w14:paraId="069F572C">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Calibri" w:hAnsi="Calibri" w:cs="Calibri"/>
          <w:i w:val="0"/>
          <w:iCs w:val="0"/>
          <w:caps w:val="0"/>
          <w:color w:val="333333"/>
          <w:spacing w:val="0"/>
          <w:sz w:val="21"/>
          <w:szCs w:val="21"/>
          <w:highlight w:val="none"/>
        </w:rPr>
      </w:pPr>
      <w:r>
        <w:rPr>
          <w:rFonts w:hint="eastAsia" w:ascii="黑体" w:hAnsi="宋体" w:eastAsia="黑体" w:cs="黑体"/>
          <w:i w:val="0"/>
          <w:iCs w:val="0"/>
          <w:caps w:val="0"/>
          <w:color w:val="000000"/>
          <w:spacing w:val="0"/>
          <w:sz w:val="44"/>
          <w:szCs w:val="44"/>
          <w:highlight w:val="none"/>
          <w:shd w:val="clear" w:fill="FFFFFF"/>
        </w:rPr>
        <w:t>分项报价表</w:t>
      </w:r>
    </w:p>
    <w:p w14:paraId="7D38B424">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880"/>
        <w:jc w:val="right"/>
        <w:rPr>
          <w:rFonts w:hint="default" w:ascii="Calibri" w:hAnsi="Calibri" w:cs="Calibri"/>
          <w:i w:val="0"/>
          <w:iCs w:val="0"/>
          <w:caps w:val="0"/>
          <w:color w:val="333333"/>
          <w:spacing w:val="0"/>
          <w:sz w:val="21"/>
          <w:szCs w:val="21"/>
          <w:highlight w:val="none"/>
        </w:rPr>
      </w:pPr>
      <w:r>
        <w:rPr>
          <w:rFonts w:hint="eastAsia" w:ascii="宋体" w:hAnsi="宋体" w:eastAsia="宋体" w:cs="宋体"/>
          <w:i w:val="0"/>
          <w:iCs w:val="0"/>
          <w:caps w:val="0"/>
          <w:color w:val="000000"/>
          <w:spacing w:val="0"/>
          <w:sz w:val="28"/>
          <w:szCs w:val="28"/>
          <w:highlight w:val="none"/>
          <w:shd w:val="clear" w:fill="FFFFFF"/>
        </w:rPr>
        <w:t>单位：人民币元</w:t>
      </w:r>
    </w:p>
    <w:tbl>
      <w:tblPr>
        <w:tblStyle w:val="13"/>
        <w:tblW w:w="5081"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56"/>
        <w:gridCol w:w="1896"/>
        <w:gridCol w:w="2128"/>
        <w:gridCol w:w="759"/>
        <w:gridCol w:w="759"/>
        <w:gridCol w:w="1137"/>
        <w:gridCol w:w="1137"/>
        <w:gridCol w:w="4868"/>
        <w:gridCol w:w="760"/>
      </w:tblGrid>
      <w:tr w14:paraId="5FF4C3F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PrEx>
        <w:trPr>
          <w:trHeight w:val="805" w:hRule="atLeast"/>
        </w:trPr>
        <w:tc>
          <w:tcPr>
            <w:tcW w:w="75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019F0CA">
            <w:pPr>
              <w:keepNext w:val="0"/>
              <w:keepLines w:val="0"/>
              <w:widowControl/>
              <w:suppressLineNumbers w:val="0"/>
              <w:jc w:val="center"/>
              <w:textAlignment w:val="center"/>
              <w:rPr>
                <w:rFonts w:hint="eastAsia" w:ascii="黑体" w:hAnsi="黑体" w:eastAsia="黑体" w:cs="黑体"/>
                <w:i w:val="0"/>
                <w:iCs w:val="0"/>
                <w:color w:val="000000"/>
                <w:kern w:val="0"/>
                <w:sz w:val="24"/>
                <w:szCs w:val="24"/>
                <w:highlight w:val="none"/>
                <w:u w:val="none"/>
                <w:lang w:val="en-US" w:eastAsia="zh-CN" w:bidi="ar"/>
              </w:rPr>
            </w:pPr>
            <w:r>
              <w:rPr>
                <w:rFonts w:hint="eastAsia" w:ascii="黑体" w:hAnsi="黑体" w:eastAsia="黑体" w:cs="黑体"/>
                <w:i w:val="0"/>
                <w:iCs w:val="0"/>
                <w:color w:val="000000"/>
                <w:kern w:val="0"/>
                <w:sz w:val="24"/>
                <w:szCs w:val="24"/>
                <w:highlight w:val="none"/>
                <w:u w:val="none"/>
                <w:lang w:val="en-US" w:eastAsia="zh-CN" w:bidi="ar"/>
              </w:rPr>
              <w:t>序号</w:t>
            </w:r>
          </w:p>
        </w:tc>
        <w:tc>
          <w:tcPr>
            <w:tcW w:w="1894" w:type="dxa"/>
            <w:tcBorders>
              <w:top w:val="outset" w:color="auto" w:sz="6" w:space="0"/>
              <w:left w:val="nil"/>
              <w:bottom w:val="outset" w:color="auto" w:sz="6" w:space="0"/>
              <w:right w:val="outset" w:color="auto" w:sz="6" w:space="0"/>
            </w:tcBorders>
            <w:shd w:val="clear" w:color="auto" w:fill="auto"/>
            <w:tcMar>
              <w:top w:w="0" w:type="dxa"/>
              <w:left w:w="0" w:type="dxa"/>
              <w:bottom w:w="0" w:type="dxa"/>
              <w:right w:w="0" w:type="dxa"/>
            </w:tcMar>
            <w:vAlign w:val="center"/>
          </w:tcPr>
          <w:p w14:paraId="3DF3FA4B">
            <w:pPr>
              <w:keepNext w:val="0"/>
              <w:keepLines w:val="0"/>
              <w:widowControl/>
              <w:suppressLineNumbers w:val="0"/>
              <w:jc w:val="center"/>
              <w:textAlignment w:val="center"/>
              <w:rPr>
                <w:rFonts w:hint="eastAsia" w:ascii="黑体" w:hAnsi="黑体" w:eastAsia="黑体" w:cs="黑体"/>
                <w:i w:val="0"/>
                <w:iCs w:val="0"/>
                <w:color w:val="000000"/>
                <w:kern w:val="0"/>
                <w:sz w:val="24"/>
                <w:szCs w:val="24"/>
                <w:highlight w:val="none"/>
                <w:u w:val="none"/>
                <w:lang w:val="en-US" w:eastAsia="zh-CN" w:bidi="ar"/>
              </w:rPr>
            </w:pPr>
            <w:r>
              <w:rPr>
                <w:rFonts w:hint="eastAsia" w:ascii="黑体" w:hAnsi="黑体" w:eastAsia="黑体" w:cs="黑体"/>
                <w:i w:val="0"/>
                <w:iCs w:val="0"/>
                <w:color w:val="000000"/>
                <w:kern w:val="0"/>
                <w:sz w:val="24"/>
                <w:szCs w:val="24"/>
                <w:highlight w:val="none"/>
                <w:u w:val="none"/>
                <w:lang w:val="en-US" w:eastAsia="zh-CN" w:bidi="ar"/>
              </w:rPr>
              <w:t>名称</w:t>
            </w:r>
          </w:p>
        </w:tc>
        <w:tc>
          <w:tcPr>
            <w:tcW w:w="2126" w:type="dxa"/>
            <w:tcBorders>
              <w:top w:val="outset" w:color="auto" w:sz="6" w:space="0"/>
              <w:left w:val="nil"/>
              <w:bottom w:val="outset" w:color="auto" w:sz="6" w:space="0"/>
              <w:right w:val="outset" w:color="auto" w:sz="6" w:space="0"/>
            </w:tcBorders>
            <w:shd w:val="clear" w:color="auto" w:fill="auto"/>
            <w:tcMar>
              <w:top w:w="0" w:type="dxa"/>
              <w:left w:w="0" w:type="dxa"/>
              <w:bottom w:w="0" w:type="dxa"/>
              <w:right w:w="0" w:type="dxa"/>
            </w:tcMar>
            <w:vAlign w:val="center"/>
          </w:tcPr>
          <w:p w14:paraId="3D33771C">
            <w:pPr>
              <w:keepNext w:val="0"/>
              <w:keepLines w:val="0"/>
              <w:widowControl/>
              <w:suppressLineNumbers w:val="0"/>
              <w:jc w:val="center"/>
              <w:textAlignment w:val="center"/>
              <w:rPr>
                <w:rFonts w:hint="default" w:ascii="黑体" w:hAnsi="黑体" w:eastAsia="黑体" w:cs="黑体"/>
                <w:i w:val="0"/>
                <w:iCs w:val="0"/>
                <w:color w:val="000000"/>
                <w:kern w:val="0"/>
                <w:sz w:val="24"/>
                <w:szCs w:val="24"/>
                <w:highlight w:val="none"/>
                <w:u w:val="none"/>
                <w:lang w:val="en-US" w:eastAsia="zh-CN" w:bidi="ar"/>
              </w:rPr>
            </w:pPr>
            <w:r>
              <w:rPr>
                <w:rFonts w:hint="eastAsia" w:ascii="黑体" w:hAnsi="黑体" w:eastAsia="黑体" w:cs="黑体"/>
                <w:i w:val="0"/>
                <w:iCs w:val="0"/>
                <w:color w:val="000000"/>
                <w:kern w:val="0"/>
                <w:sz w:val="24"/>
                <w:szCs w:val="24"/>
                <w:highlight w:val="none"/>
                <w:u w:val="none"/>
                <w:lang w:val="en-US" w:eastAsia="zh-CN" w:bidi="ar"/>
              </w:rPr>
              <w:t>规格</w:t>
            </w:r>
          </w:p>
        </w:tc>
        <w:tc>
          <w:tcPr>
            <w:tcW w:w="758" w:type="dxa"/>
            <w:tcBorders>
              <w:top w:val="outset" w:color="auto" w:sz="6" w:space="0"/>
              <w:left w:val="nil"/>
              <w:bottom w:val="outset" w:color="auto" w:sz="6" w:space="0"/>
              <w:right w:val="outset" w:color="auto" w:sz="6" w:space="0"/>
            </w:tcBorders>
            <w:shd w:val="clear" w:color="auto" w:fill="auto"/>
            <w:tcMar>
              <w:top w:w="0" w:type="dxa"/>
              <w:left w:w="0" w:type="dxa"/>
              <w:bottom w:w="0" w:type="dxa"/>
              <w:right w:w="0" w:type="dxa"/>
            </w:tcMar>
            <w:vAlign w:val="center"/>
          </w:tcPr>
          <w:p w14:paraId="0483174D">
            <w:pPr>
              <w:keepNext w:val="0"/>
              <w:keepLines w:val="0"/>
              <w:widowControl/>
              <w:suppressLineNumbers w:val="0"/>
              <w:jc w:val="center"/>
              <w:textAlignment w:val="center"/>
              <w:rPr>
                <w:rFonts w:hint="eastAsia" w:ascii="黑体" w:hAnsi="黑体" w:eastAsia="黑体" w:cs="黑体"/>
                <w:i w:val="0"/>
                <w:iCs w:val="0"/>
                <w:color w:val="000000"/>
                <w:kern w:val="0"/>
                <w:sz w:val="24"/>
                <w:szCs w:val="24"/>
                <w:highlight w:val="none"/>
                <w:u w:val="none"/>
                <w:lang w:val="en-US" w:eastAsia="zh-CN" w:bidi="ar"/>
              </w:rPr>
            </w:pPr>
            <w:r>
              <w:rPr>
                <w:rFonts w:hint="eastAsia" w:ascii="黑体" w:hAnsi="黑体" w:eastAsia="黑体" w:cs="黑体"/>
                <w:i w:val="0"/>
                <w:iCs w:val="0"/>
                <w:color w:val="000000"/>
                <w:kern w:val="0"/>
                <w:sz w:val="24"/>
                <w:szCs w:val="24"/>
                <w:highlight w:val="none"/>
                <w:u w:val="none"/>
                <w:lang w:val="en-US" w:eastAsia="zh-CN" w:bidi="ar"/>
              </w:rPr>
              <w:t>数量</w:t>
            </w:r>
          </w:p>
        </w:tc>
        <w:tc>
          <w:tcPr>
            <w:tcW w:w="758" w:type="dxa"/>
            <w:tcBorders>
              <w:top w:val="outset" w:color="auto" w:sz="6" w:space="0"/>
              <w:left w:val="nil"/>
              <w:bottom w:val="outset" w:color="auto" w:sz="6" w:space="0"/>
              <w:right w:val="outset" w:color="auto" w:sz="6" w:space="0"/>
            </w:tcBorders>
            <w:shd w:val="clear" w:color="auto" w:fill="auto"/>
            <w:tcMar>
              <w:top w:w="0" w:type="dxa"/>
              <w:left w:w="0" w:type="dxa"/>
              <w:bottom w:w="0" w:type="dxa"/>
              <w:right w:w="0" w:type="dxa"/>
            </w:tcMar>
            <w:vAlign w:val="center"/>
          </w:tcPr>
          <w:p w14:paraId="6A642D13">
            <w:pPr>
              <w:keepNext w:val="0"/>
              <w:keepLines w:val="0"/>
              <w:widowControl/>
              <w:suppressLineNumbers w:val="0"/>
              <w:jc w:val="center"/>
              <w:textAlignment w:val="center"/>
              <w:rPr>
                <w:rFonts w:hint="eastAsia" w:ascii="黑体" w:hAnsi="黑体" w:eastAsia="黑体" w:cs="黑体"/>
                <w:i w:val="0"/>
                <w:iCs w:val="0"/>
                <w:color w:val="000000"/>
                <w:kern w:val="0"/>
                <w:sz w:val="24"/>
                <w:szCs w:val="24"/>
                <w:highlight w:val="none"/>
                <w:u w:val="none"/>
                <w:lang w:val="en-US" w:eastAsia="zh-CN" w:bidi="ar"/>
              </w:rPr>
            </w:pPr>
            <w:r>
              <w:rPr>
                <w:rFonts w:hint="eastAsia" w:ascii="黑体" w:hAnsi="黑体" w:eastAsia="黑体" w:cs="黑体"/>
                <w:i w:val="0"/>
                <w:iCs w:val="0"/>
                <w:color w:val="000000"/>
                <w:kern w:val="0"/>
                <w:sz w:val="24"/>
                <w:szCs w:val="24"/>
                <w:highlight w:val="none"/>
                <w:u w:val="none"/>
                <w:lang w:val="en-US" w:eastAsia="zh-CN" w:bidi="ar"/>
              </w:rPr>
              <w:t>单位</w:t>
            </w:r>
          </w:p>
        </w:tc>
        <w:tc>
          <w:tcPr>
            <w:tcW w:w="1136" w:type="dxa"/>
            <w:tcBorders>
              <w:top w:val="outset" w:color="auto" w:sz="6" w:space="0"/>
              <w:left w:val="nil"/>
              <w:bottom w:val="outset" w:color="auto" w:sz="6" w:space="0"/>
              <w:right w:val="outset" w:color="auto" w:sz="6" w:space="0"/>
            </w:tcBorders>
            <w:shd w:val="clear" w:color="auto" w:fill="auto"/>
            <w:tcMar>
              <w:top w:w="0" w:type="dxa"/>
              <w:left w:w="0" w:type="dxa"/>
              <w:bottom w:w="0" w:type="dxa"/>
              <w:right w:w="0" w:type="dxa"/>
            </w:tcMar>
            <w:vAlign w:val="center"/>
          </w:tcPr>
          <w:p w14:paraId="43735F38">
            <w:pPr>
              <w:keepNext w:val="0"/>
              <w:keepLines w:val="0"/>
              <w:widowControl/>
              <w:suppressLineNumbers w:val="0"/>
              <w:jc w:val="center"/>
              <w:textAlignment w:val="center"/>
              <w:rPr>
                <w:rFonts w:hint="eastAsia" w:ascii="黑体" w:hAnsi="黑体" w:eastAsia="黑体" w:cs="黑体"/>
                <w:i w:val="0"/>
                <w:iCs w:val="0"/>
                <w:color w:val="000000"/>
                <w:kern w:val="0"/>
                <w:sz w:val="24"/>
                <w:szCs w:val="24"/>
                <w:highlight w:val="none"/>
                <w:u w:val="none"/>
                <w:lang w:val="en-US" w:eastAsia="zh-CN" w:bidi="ar"/>
              </w:rPr>
            </w:pPr>
            <w:r>
              <w:rPr>
                <w:rFonts w:hint="eastAsia" w:ascii="黑体" w:hAnsi="黑体" w:eastAsia="黑体" w:cs="黑体"/>
                <w:i w:val="0"/>
                <w:iCs w:val="0"/>
                <w:color w:val="000000"/>
                <w:kern w:val="0"/>
                <w:sz w:val="24"/>
                <w:szCs w:val="24"/>
                <w:highlight w:val="none"/>
                <w:u w:val="none"/>
                <w:lang w:val="en-US" w:eastAsia="zh-CN" w:bidi="ar"/>
              </w:rPr>
              <w:t>单价</w:t>
            </w:r>
          </w:p>
        </w:tc>
        <w:tc>
          <w:tcPr>
            <w:tcW w:w="1136" w:type="dxa"/>
            <w:tcBorders>
              <w:top w:val="outset" w:color="auto" w:sz="6" w:space="0"/>
              <w:left w:val="nil"/>
              <w:bottom w:val="outset" w:color="auto" w:sz="6" w:space="0"/>
              <w:right w:val="outset" w:color="auto" w:sz="6" w:space="0"/>
            </w:tcBorders>
            <w:shd w:val="clear" w:color="auto" w:fill="auto"/>
            <w:tcMar>
              <w:top w:w="0" w:type="dxa"/>
              <w:left w:w="0" w:type="dxa"/>
              <w:bottom w:w="0" w:type="dxa"/>
              <w:right w:w="0" w:type="dxa"/>
            </w:tcMar>
            <w:vAlign w:val="center"/>
          </w:tcPr>
          <w:p w14:paraId="586984B2">
            <w:pPr>
              <w:keepNext w:val="0"/>
              <w:keepLines w:val="0"/>
              <w:widowControl/>
              <w:suppressLineNumbers w:val="0"/>
              <w:jc w:val="center"/>
              <w:textAlignment w:val="center"/>
              <w:rPr>
                <w:rFonts w:hint="eastAsia" w:ascii="黑体" w:hAnsi="黑体" w:eastAsia="黑体" w:cs="黑体"/>
                <w:i w:val="0"/>
                <w:iCs w:val="0"/>
                <w:color w:val="000000"/>
                <w:kern w:val="0"/>
                <w:sz w:val="24"/>
                <w:szCs w:val="24"/>
                <w:highlight w:val="none"/>
                <w:u w:val="none"/>
                <w:lang w:val="en-US" w:eastAsia="zh-CN" w:bidi="ar"/>
              </w:rPr>
            </w:pPr>
            <w:r>
              <w:rPr>
                <w:rFonts w:hint="eastAsia" w:ascii="黑体" w:hAnsi="黑体" w:eastAsia="黑体" w:cs="黑体"/>
                <w:i w:val="0"/>
                <w:iCs w:val="0"/>
                <w:color w:val="000000"/>
                <w:kern w:val="0"/>
                <w:sz w:val="24"/>
                <w:szCs w:val="24"/>
                <w:highlight w:val="none"/>
                <w:u w:val="none"/>
                <w:lang w:val="en-US" w:eastAsia="zh-CN" w:bidi="ar"/>
              </w:rPr>
              <w:t>总价</w:t>
            </w:r>
          </w:p>
        </w:tc>
        <w:tc>
          <w:tcPr>
            <w:tcW w:w="4863" w:type="dxa"/>
            <w:tcBorders>
              <w:top w:val="outset" w:color="auto" w:sz="6" w:space="0"/>
              <w:left w:val="nil"/>
              <w:bottom w:val="outset" w:color="auto" w:sz="6" w:space="0"/>
              <w:right w:val="outset" w:color="auto" w:sz="6" w:space="0"/>
            </w:tcBorders>
            <w:shd w:val="clear" w:color="auto" w:fill="auto"/>
            <w:tcMar>
              <w:top w:w="0" w:type="dxa"/>
              <w:left w:w="0" w:type="dxa"/>
              <w:bottom w:w="0" w:type="dxa"/>
              <w:right w:w="0" w:type="dxa"/>
            </w:tcMar>
            <w:vAlign w:val="center"/>
          </w:tcPr>
          <w:p w14:paraId="4E425EB0">
            <w:pPr>
              <w:keepNext w:val="0"/>
              <w:keepLines w:val="0"/>
              <w:widowControl/>
              <w:suppressLineNumbers w:val="0"/>
              <w:jc w:val="center"/>
              <w:textAlignment w:val="center"/>
              <w:rPr>
                <w:rFonts w:hint="eastAsia" w:ascii="黑体" w:hAnsi="黑体" w:eastAsia="黑体" w:cs="黑体"/>
                <w:i w:val="0"/>
                <w:iCs w:val="0"/>
                <w:color w:val="000000"/>
                <w:kern w:val="0"/>
                <w:sz w:val="24"/>
                <w:szCs w:val="24"/>
                <w:highlight w:val="none"/>
                <w:u w:val="none"/>
                <w:lang w:val="en-US" w:eastAsia="zh-CN" w:bidi="ar"/>
              </w:rPr>
            </w:pPr>
            <w:r>
              <w:rPr>
                <w:rFonts w:hint="eastAsia" w:ascii="黑体" w:hAnsi="黑体" w:eastAsia="黑体" w:cs="黑体"/>
                <w:i w:val="0"/>
                <w:iCs w:val="0"/>
                <w:color w:val="000000"/>
                <w:kern w:val="0"/>
                <w:sz w:val="24"/>
                <w:szCs w:val="24"/>
                <w:highlight w:val="none"/>
                <w:u w:val="none"/>
                <w:lang w:val="en-US" w:eastAsia="zh-CN" w:bidi="ar"/>
              </w:rPr>
              <w:t>材质说明</w:t>
            </w:r>
          </w:p>
        </w:tc>
        <w:tc>
          <w:tcPr>
            <w:tcW w:w="759" w:type="dxa"/>
            <w:tcBorders>
              <w:top w:val="outset" w:color="auto" w:sz="6" w:space="0"/>
              <w:left w:val="nil"/>
              <w:bottom w:val="outset" w:color="auto" w:sz="6" w:space="0"/>
              <w:right w:val="outset" w:color="auto" w:sz="6" w:space="0"/>
            </w:tcBorders>
            <w:shd w:val="clear" w:color="auto" w:fill="auto"/>
            <w:tcMar>
              <w:top w:w="0" w:type="dxa"/>
              <w:left w:w="0" w:type="dxa"/>
              <w:bottom w:w="0" w:type="dxa"/>
              <w:right w:w="0" w:type="dxa"/>
            </w:tcMar>
            <w:vAlign w:val="center"/>
          </w:tcPr>
          <w:p w14:paraId="49730927">
            <w:pPr>
              <w:keepNext w:val="0"/>
              <w:keepLines w:val="0"/>
              <w:widowControl/>
              <w:suppressLineNumbers w:val="0"/>
              <w:jc w:val="center"/>
              <w:textAlignment w:val="center"/>
              <w:rPr>
                <w:rFonts w:hint="eastAsia" w:ascii="黑体" w:hAnsi="黑体" w:eastAsia="黑体" w:cs="黑体"/>
                <w:i w:val="0"/>
                <w:iCs w:val="0"/>
                <w:color w:val="000000"/>
                <w:kern w:val="0"/>
                <w:sz w:val="24"/>
                <w:szCs w:val="24"/>
                <w:highlight w:val="none"/>
                <w:u w:val="none"/>
                <w:lang w:val="en-US" w:eastAsia="zh-CN" w:bidi="ar"/>
              </w:rPr>
            </w:pPr>
            <w:r>
              <w:rPr>
                <w:rFonts w:hint="eastAsia" w:ascii="黑体" w:hAnsi="黑体" w:eastAsia="黑体" w:cs="黑体"/>
                <w:i w:val="0"/>
                <w:iCs w:val="0"/>
                <w:color w:val="000000"/>
                <w:kern w:val="0"/>
                <w:sz w:val="24"/>
                <w:szCs w:val="24"/>
                <w:highlight w:val="none"/>
                <w:u w:val="none"/>
                <w:lang w:val="en-US" w:eastAsia="zh-CN" w:bidi="ar"/>
              </w:rPr>
              <w:t>备注</w:t>
            </w:r>
          </w:p>
        </w:tc>
      </w:tr>
      <w:tr w14:paraId="6FCEE33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134" w:hRule="exact"/>
        </w:trPr>
        <w:tc>
          <w:tcPr>
            <w:tcW w:w="756" w:type="dxa"/>
            <w:tcBorders>
              <w:top w:val="nil"/>
              <w:left w:val="outset" w:color="auto" w:sz="6" w:space="0"/>
              <w:bottom w:val="nil"/>
              <w:right w:val="outset" w:color="auto" w:sz="6" w:space="0"/>
            </w:tcBorders>
            <w:shd w:val="clear" w:color="auto" w:fill="auto"/>
            <w:tcMar>
              <w:top w:w="0" w:type="dxa"/>
              <w:left w:w="0" w:type="dxa"/>
              <w:bottom w:w="0" w:type="dxa"/>
              <w:right w:w="0" w:type="dxa"/>
            </w:tcMar>
            <w:vAlign w:val="center"/>
          </w:tcPr>
          <w:p w14:paraId="369C13E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default"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1</w:t>
            </w:r>
          </w:p>
        </w:tc>
        <w:tc>
          <w:tcPr>
            <w:tcW w:w="1894" w:type="dxa"/>
            <w:tcBorders>
              <w:top w:val="nil"/>
              <w:left w:val="nil"/>
              <w:bottom w:val="nil"/>
              <w:right w:val="outset" w:color="auto" w:sz="6" w:space="0"/>
            </w:tcBorders>
            <w:shd w:val="clear" w:color="auto" w:fill="auto"/>
            <w:tcMar>
              <w:top w:w="0" w:type="dxa"/>
              <w:left w:w="0" w:type="dxa"/>
              <w:bottom w:w="0" w:type="dxa"/>
              <w:right w:w="0" w:type="dxa"/>
            </w:tcMar>
            <w:vAlign w:val="center"/>
          </w:tcPr>
          <w:p w14:paraId="65F2FDA8">
            <w:pPr>
              <w:keepNext w:val="0"/>
              <w:keepLines w:val="0"/>
              <w:widowControl/>
              <w:suppressLineNumbers w:val="0"/>
              <w:jc w:val="center"/>
              <w:textAlignment w:val="center"/>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i w:val="0"/>
                <w:iCs w:val="0"/>
                <w:color w:val="000000"/>
                <w:kern w:val="0"/>
                <w:sz w:val="21"/>
                <w:szCs w:val="21"/>
                <w:highlight w:val="none"/>
                <w:u w:val="none"/>
                <w:lang w:val="en-US" w:eastAsia="zh-CN" w:bidi="ar"/>
              </w:rPr>
              <w:t>电脑办公桌</w:t>
            </w:r>
          </w:p>
        </w:tc>
        <w:tc>
          <w:tcPr>
            <w:tcW w:w="2126" w:type="dxa"/>
            <w:tcBorders>
              <w:top w:val="nil"/>
              <w:left w:val="nil"/>
              <w:bottom w:val="outset" w:color="auto" w:sz="6" w:space="0"/>
              <w:right w:val="outset" w:color="auto" w:sz="6" w:space="0"/>
            </w:tcBorders>
            <w:shd w:val="clear" w:color="auto" w:fill="auto"/>
            <w:tcMar>
              <w:top w:w="0" w:type="dxa"/>
              <w:left w:w="0" w:type="dxa"/>
              <w:bottom w:w="0" w:type="dxa"/>
              <w:right w:w="0" w:type="dxa"/>
            </w:tcMar>
            <w:vAlign w:val="center"/>
          </w:tcPr>
          <w:p w14:paraId="64C760CE">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120cm*60cm*76cm</w:t>
            </w:r>
          </w:p>
        </w:tc>
        <w:tc>
          <w:tcPr>
            <w:tcW w:w="758" w:type="dxa"/>
            <w:tcBorders>
              <w:top w:val="nil"/>
              <w:left w:val="nil"/>
              <w:bottom w:val="outset" w:color="auto" w:sz="6" w:space="0"/>
              <w:right w:val="outset" w:color="auto" w:sz="6" w:space="0"/>
            </w:tcBorders>
            <w:shd w:val="clear" w:color="auto" w:fill="auto"/>
            <w:tcMar>
              <w:top w:w="0" w:type="dxa"/>
              <w:left w:w="0" w:type="dxa"/>
              <w:bottom w:w="0" w:type="dxa"/>
              <w:right w:w="0" w:type="dxa"/>
            </w:tcMar>
            <w:vAlign w:val="center"/>
          </w:tcPr>
          <w:p w14:paraId="43C1A0A5">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3</w:t>
            </w:r>
          </w:p>
        </w:tc>
        <w:tc>
          <w:tcPr>
            <w:tcW w:w="758" w:type="dxa"/>
            <w:tcBorders>
              <w:top w:val="nil"/>
              <w:left w:val="nil"/>
              <w:bottom w:val="nil"/>
              <w:right w:val="outset" w:color="auto" w:sz="6" w:space="0"/>
            </w:tcBorders>
            <w:shd w:val="clear" w:color="auto" w:fill="auto"/>
            <w:tcMar>
              <w:top w:w="0" w:type="dxa"/>
              <w:left w:w="0" w:type="dxa"/>
              <w:bottom w:w="0" w:type="dxa"/>
              <w:right w:w="0" w:type="dxa"/>
            </w:tcMar>
            <w:vAlign w:val="center"/>
          </w:tcPr>
          <w:p w14:paraId="5D49972F">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张</w:t>
            </w:r>
          </w:p>
        </w:tc>
        <w:tc>
          <w:tcPr>
            <w:tcW w:w="1136" w:type="dxa"/>
            <w:tcBorders>
              <w:top w:val="nil"/>
              <w:left w:val="nil"/>
              <w:bottom w:val="nil"/>
              <w:right w:val="outset" w:color="auto" w:sz="6" w:space="0"/>
            </w:tcBorders>
            <w:shd w:val="clear" w:color="auto" w:fill="auto"/>
            <w:tcMar>
              <w:top w:w="0" w:type="dxa"/>
              <w:left w:w="0" w:type="dxa"/>
              <w:bottom w:w="0" w:type="dxa"/>
              <w:right w:w="0" w:type="dxa"/>
            </w:tcMar>
            <w:vAlign w:val="center"/>
          </w:tcPr>
          <w:p w14:paraId="44770C9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sz w:val="24"/>
                <w:szCs w:val="24"/>
                <w:highlight w:val="none"/>
                <w:lang w:val="en-US" w:eastAsia="zh-CN"/>
              </w:rPr>
            </w:pPr>
          </w:p>
        </w:tc>
        <w:tc>
          <w:tcPr>
            <w:tcW w:w="1136" w:type="dxa"/>
            <w:tcBorders>
              <w:top w:val="nil"/>
              <w:left w:val="nil"/>
              <w:bottom w:val="nil"/>
              <w:right w:val="outset" w:color="auto" w:sz="6" w:space="0"/>
            </w:tcBorders>
            <w:shd w:val="clear" w:color="auto" w:fill="auto"/>
            <w:tcMar>
              <w:top w:w="0" w:type="dxa"/>
              <w:left w:w="0" w:type="dxa"/>
              <w:bottom w:w="0" w:type="dxa"/>
              <w:right w:w="0" w:type="dxa"/>
            </w:tcMar>
            <w:vAlign w:val="center"/>
          </w:tcPr>
          <w:p w14:paraId="44BD9D5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sz w:val="24"/>
                <w:szCs w:val="24"/>
                <w:highlight w:val="none"/>
                <w:lang w:val="en-US" w:eastAsia="zh-CN"/>
              </w:rPr>
            </w:pPr>
          </w:p>
        </w:tc>
        <w:tc>
          <w:tcPr>
            <w:tcW w:w="4863" w:type="dxa"/>
            <w:tcBorders>
              <w:top w:val="nil"/>
              <w:left w:val="nil"/>
              <w:bottom w:val="nil"/>
              <w:right w:val="outset" w:color="auto" w:sz="6" w:space="0"/>
            </w:tcBorders>
            <w:shd w:val="clear" w:color="auto" w:fill="auto"/>
            <w:tcMar>
              <w:top w:w="0" w:type="dxa"/>
              <w:left w:w="0" w:type="dxa"/>
              <w:bottom w:w="0" w:type="dxa"/>
              <w:right w:w="0" w:type="dxa"/>
            </w:tcMar>
            <w:vAlign w:val="center"/>
          </w:tcPr>
          <w:p w14:paraId="2D9F817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default" w:ascii="宋体" w:hAnsi="宋体" w:eastAsia="宋体" w:cs="宋体"/>
                <w:sz w:val="24"/>
                <w:szCs w:val="24"/>
                <w:highlight w:val="none"/>
              </w:rPr>
            </w:pPr>
          </w:p>
        </w:tc>
        <w:tc>
          <w:tcPr>
            <w:tcW w:w="759" w:type="dxa"/>
            <w:tcBorders>
              <w:top w:val="nil"/>
              <w:left w:val="nil"/>
              <w:bottom w:val="nil"/>
              <w:right w:val="outset" w:color="auto" w:sz="6" w:space="0"/>
            </w:tcBorders>
            <w:shd w:val="clear" w:color="auto" w:fill="auto"/>
            <w:tcMar>
              <w:top w:w="0" w:type="dxa"/>
              <w:left w:w="0" w:type="dxa"/>
              <w:bottom w:w="0" w:type="dxa"/>
              <w:right w:w="0" w:type="dxa"/>
            </w:tcMar>
            <w:vAlign w:val="center"/>
          </w:tcPr>
          <w:p w14:paraId="0E8B7BC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default" w:ascii="宋体" w:hAnsi="宋体" w:eastAsia="宋体" w:cs="宋体"/>
                <w:sz w:val="24"/>
                <w:szCs w:val="24"/>
                <w:highlight w:val="none"/>
              </w:rPr>
            </w:pPr>
          </w:p>
        </w:tc>
      </w:tr>
      <w:tr w14:paraId="55CB9F8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134" w:hRule="exact"/>
        </w:trPr>
        <w:tc>
          <w:tcPr>
            <w:tcW w:w="756" w:type="dxa"/>
            <w:tcBorders>
              <w:top w:val="single" w:color="auto" w:sz="6" w:space="0"/>
              <w:left w:val="outset" w:color="auto" w:sz="6" w:space="0"/>
              <w:bottom w:val="single" w:color="auto" w:sz="6" w:space="0"/>
              <w:right w:val="outset" w:color="auto" w:sz="6" w:space="0"/>
            </w:tcBorders>
            <w:shd w:val="clear" w:color="auto" w:fill="auto"/>
            <w:tcMar>
              <w:top w:w="0" w:type="dxa"/>
              <w:left w:w="0" w:type="dxa"/>
              <w:bottom w:w="0" w:type="dxa"/>
              <w:right w:w="0" w:type="dxa"/>
            </w:tcMar>
            <w:vAlign w:val="center"/>
          </w:tcPr>
          <w:p w14:paraId="6FE8399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ind w:left="0" w:leftChars="0" w:right="0" w:rightChars="0" w:firstLine="0" w:firstLineChars="0"/>
              <w:jc w:val="center"/>
              <w:rPr>
                <w:rFonts w:hint="default"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2</w:t>
            </w:r>
          </w:p>
        </w:tc>
        <w:tc>
          <w:tcPr>
            <w:tcW w:w="1894" w:type="dxa"/>
            <w:tcBorders>
              <w:top w:val="single" w:color="auto" w:sz="6" w:space="0"/>
              <w:left w:val="nil"/>
              <w:bottom w:val="single" w:color="auto" w:sz="6" w:space="0"/>
              <w:right w:val="outset" w:color="auto" w:sz="6" w:space="0"/>
            </w:tcBorders>
            <w:shd w:val="clear" w:color="auto" w:fill="auto"/>
            <w:tcMar>
              <w:top w:w="0" w:type="dxa"/>
              <w:left w:w="0" w:type="dxa"/>
              <w:bottom w:w="0" w:type="dxa"/>
              <w:right w:w="0" w:type="dxa"/>
            </w:tcMar>
            <w:vAlign w:val="center"/>
          </w:tcPr>
          <w:p w14:paraId="39276A7D">
            <w:pPr>
              <w:keepNext w:val="0"/>
              <w:keepLines w:val="0"/>
              <w:widowControl/>
              <w:suppressLineNumbers w:val="0"/>
              <w:jc w:val="center"/>
              <w:textAlignment w:val="center"/>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i w:val="0"/>
                <w:iCs w:val="0"/>
                <w:color w:val="000000"/>
                <w:kern w:val="0"/>
                <w:sz w:val="21"/>
                <w:szCs w:val="21"/>
                <w:highlight w:val="none"/>
                <w:u w:val="none"/>
                <w:lang w:val="en-US" w:eastAsia="zh-CN" w:bidi="ar"/>
              </w:rPr>
              <w:t>办公椅</w:t>
            </w:r>
          </w:p>
        </w:tc>
        <w:tc>
          <w:tcPr>
            <w:tcW w:w="2126" w:type="dxa"/>
            <w:tcBorders>
              <w:top w:val="single" w:color="auto" w:sz="6" w:space="0"/>
              <w:left w:val="nil"/>
              <w:bottom w:val="single" w:color="auto" w:sz="6" w:space="0"/>
              <w:right w:val="outset" w:color="auto" w:sz="6" w:space="0"/>
            </w:tcBorders>
            <w:shd w:val="clear" w:color="auto" w:fill="auto"/>
            <w:tcMar>
              <w:top w:w="0" w:type="dxa"/>
              <w:left w:w="0" w:type="dxa"/>
              <w:bottom w:w="0" w:type="dxa"/>
              <w:right w:w="0" w:type="dxa"/>
            </w:tcMar>
            <w:vAlign w:val="center"/>
          </w:tcPr>
          <w:p w14:paraId="51108A7C">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常规</w:t>
            </w:r>
          </w:p>
        </w:tc>
        <w:tc>
          <w:tcPr>
            <w:tcW w:w="758" w:type="dxa"/>
            <w:tcBorders>
              <w:top w:val="single" w:color="auto" w:sz="6" w:space="0"/>
              <w:left w:val="nil"/>
              <w:bottom w:val="single" w:color="auto" w:sz="6" w:space="0"/>
              <w:right w:val="outset" w:color="auto" w:sz="6" w:space="0"/>
            </w:tcBorders>
            <w:shd w:val="clear" w:color="auto" w:fill="auto"/>
            <w:tcMar>
              <w:top w:w="0" w:type="dxa"/>
              <w:left w:w="0" w:type="dxa"/>
              <w:bottom w:w="0" w:type="dxa"/>
              <w:right w:w="0" w:type="dxa"/>
            </w:tcMar>
            <w:vAlign w:val="center"/>
          </w:tcPr>
          <w:p w14:paraId="2FB71C9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11</w:t>
            </w:r>
          </w:p>
        </w:tc>
        <w:tc>
          <w:tcPr>
            <w:tcW w:w="758" w:type="dxa"/>
            <w:tcBorders>
              <w:top w:val="single" w:color="auto" w:sz="6" w:space="0"/>
              <w:left w:val="nil"/>
              <w:bottom w:val="single" w:color="auto" w:sz="6" w:space="0"/>
              <w:right w:val="outset" w:color="auto" w:sz="6" w:space="0"/>
            </w:tcBorders>
            <w:shd w:val="clear" w:color="auto" w:fill="auto"/>
            <w:tcMar>
              <w:top w:w="0" w:type="dxa"/>
              <w:left w:w="0" w:type="dxa"/>
              <w:bottom w:w="0" w:type="dxa"/>
              <w:right w:w="0" w:type="dxa"/>
            </w:tcMar>
            <w:vAlign w:val="center"/>
          </w:tcPr>
          <w:p w14:paraId="5C2B0C9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把</w:t>
            </w:r>
          </w:p>
        </w:tc>
        <w:tc>
          <w:tcPr>
            <w:tcW w:w="1136" w:type="dxa"/>
            <w:tcBorders>
              <w:top w:val="single" w:color="auto" w:sz="6" w:space="0"/>
              <w:left w:val="nil"/>
              <w:bottom w:val="single" w:color="auto" w:sz="6" w:space="0"/>
              <w:right w:val="outset" w:color="auto" w:sz="6" w:space="0"/>
            </w:tcBorders>
            <w:shd w:val="clear" w:color="auto" w:fill="auto"/>
            <w:tcMar>
              <w:top w:w="0" w:type="dxa"/>
              <w:left w:w="0" w:type="dxa"/>
              <w:bottom w:w="0" w:type="dxa"/>
              <w:right w:w="0" w:type="dxa"/>
            </w:tcMar>
            <w:vAlign w:val="center"/>
          </w:tcPr>
          <w:p w14:paraId="0E1B1C6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highlight w:val="none"/>
              </w:rPr>
            </w:pPr>
          </w:p>
        </w:tc>
        <w:tc>
          <w:tcPr>
            <w:tcW w:w="1136" w:type="dxa"/>
            <w:tcBorders>
              <w:top w:val="single" w:color="auto" w:sz="6" w:space="0"/>
              <w:left w:val="nil"/>
              <w:bottom w:val="single" w:color="auto" w:sz="6" w:space="0"/>
              <w:right w:val="outset" w:color="auto" w:sz="6" w:space="0"/>
            </w:tcBorders>
            <w:shd w:val="clear" w:color="auto" w:fill="auto"/>
            <w:tcMar>
              <w:top w:w="0" w:type="dxa"/>
              <w:left w:w="0" w:type="dxa"/>
              <w:bottom w:w="0" w:type="dxa"/>
              <w:right w:w="0" w:type="dxa"/>
            </w:tcMar>
            <w:vAlign w:val="center"/>
          </w:tcPr>
          <w:p w14:paraId="184C35D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highlight w:val="none"/>
              </w:rPr>
            </w:pPr>
          </w:p>
        </w:tc>
        <w:tc>
          <w:tcPr>
            <w:tcW w:w="4863" w:type="dxa"/>
            <w:tcBorders>
              <w:top w:val="single" w:color="auto" w:sz="6" w:space="0"/>
              <w:left w:val="nil"/>
              <w:bottom w:val="single" w:color="auto" w:sz="6" w:space="0"/>
              <w:right w:val="outset" w:color="auto" w:sz="6" w:space="0"/>
            </w:tcBorders>
            <w:shd w:val="clear" w:color="auto" w:fill="auto"/>
            <w:tcMar>
              <w:top w:w="0" w:type="dxa"/>
              <w:left w:w="0" w:type="dxa"/>
              <w:bottom w:w="0" w:type="dxa"/>
              <w:right w:w="0" w:type="dxa"/>
            </w:tcMar>
            <w:vAlign w:val="center"/>
          </w:tcPr>
          <w:p w14:paraId="74B8EEA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default" w:ascii="Calibri" w:hAnsi="Calibri" w:cs="Calibri"/>
                <w:sz w:val="21"/>
                <w:szCs w:val="21"/>
                <w:highlight w:val="none"/>
              </w:rPr>
            </w:pPr>
          </w:p>
        </w:tc>
        <w:tc>
          <w:tcPr>
            <w:tcW w:w="759" w:type="dxa"/>
            <w:tcBorders>
              <w:top w:val="single" w:color="auto" w:sz="6" w:space="0"/>
              <w:left w:val="nil"/>
              <w:bottom w:val="single" w:color="auto" w:sz="6" w:space="0"/>
              <w:right w:val="outset" w:color="auto" w:sz="6" w:space="0"/>
            </w:tcBorders>
            <w:shd w:val="clear" w:color="auto" w:fill="auto"/>
            <w:tcMar>
              <w:top w:w="0" w:type="dxa"/>
              <w:left w:w="0" w:type="dxa"/>
              <w:bottom w:w="0" w:type="dxa"/>
              <w:right w:w="0" w:type="dxa"/>
            </w:tcMar>
            <w:vAlign w:val="center"/>
          </w:tcPr>
          <w:p w14:paraId="6F8677D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default" w:ascii="Times New Roman" w:hAnsi="Times New Roman" w:cs="Times New Roman"/>
                <w:sz w:val="21"/>
                <w:szCs w:val="21"/>
                <w:highlight w:val="none"/>
              </w:rPr>
            </w:pPr>
          </w:p>
        </w:tc>
      </w:tr>
      <w:tr w14:paraId="48C2AC0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134" w:hRule="exact"/>
        </w:trPr>
        <w:tc>
          <w:tcPr>
            <w:tcW w:w="756" w:type="dxa"/>
            <w:tcBorders>
              <w:top w:val="single" w:color="auto" w:sz="6" w:space="0"/>
              <w:left w:val="outset" w:color="auto" w:sz="6" w:space="0"/>
              <w:bottom w:val="single" w:color="auto" w:sz="6" w:space="0"/>
              <w:right w:val="outset" w:color="auto" w:sz="6" w:space="0"/>
            </w:tcBorders>
            <w:shd w:val="clear" w:color="auto" w:fill="auto"/>
            <w:tcMar>
              <w:top w:w="0" w:type="dxa"/>
              <w:left w:w="0" w:type="dxa"/>
              <w:bottom w:w="0" w:type="dxa"/>
              <w:right w:w="0" w:type="dxa"/>
            </w:tcMar>
            <w:vAlign w:val="center"/>
          </w:tcPr>
          <w:p w14:paraId="421DEEC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ind w:left="0" w:leftChars="0" w:right="0" w:rightChars="0" w:firstLine="0" w:firstLineChars="0"/>
              <w:jc w:val="center"/>
              <w:rPr>
                <w:rFonts w:hint="default"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3</w:t>
            </w:r>
          </w:p>
        </w:tc>
        <w:tc>
          <w:tcPr>
            <w:tcW w:w="1894" w:type="dxa"/>
            <w:tcBorders>
              <w:top w:val="single" w:color="auto" w:sz="6" w:space="0"/>
              <w:left w:val="nil"/>
              <w:bottom w:val="single" w:color="auto" w:sz="6" w:space="0"/>
              <w:right w:val="outset" w:color="auto" w:sz="6" w:space="0"/>
            </w:tcBorders>
            <w:shd w:val="clear" w:color="auto" w:fill="auto"/>
            <w:tcMar>
              <w:top w:w="0" w:type="dxa"/>
              <w:left w:w="0" w:type="dxa"/>
              <w:bottom w:w="0" w:type="dxa"/>
              <w:right w:w="0" w:type="dxa"/>
            </w:tcMar>
            <w:vAlign w:val="center"/>
          </w:tcPr>
          <w:p w14:paraId="49CBE450">
            <w:pPr>
              <w:keepNext w:val="0"/>
              <w:keepLines w:val="0"/>
              <w:widowControl/>
              <w:suppressLineNumbers w:val="0"/>
              <w:jc w:val="center"/>
              <w:textAlignment w:val="center"/>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i w:val="0"/>
                <w:iCs w:val="0"/>
                <w:color w:val="000000"/>
                <w:kern w:val="0"/>
                <w:sz w:val="21"/>
                <w:szCs w:val="21"/>
                <w:highlight w:val="none"/>
                <w:u w:val="none"/>
                <w:lang w:val="en-US" w:eastAsia="zh-CN" w:bidi="ar"/>
              </w:rPr>
              <w:t>教学桌子</w:t>
            </w:r>
          </w:p>
        </w:tc>
        <w:tc>
          <w:tcPr>
            <w:tcW w:w="2126" w:type="dxa"/>
            <w:tcBorders>
              <w:top w:val="single" w:color="auto" w:sz="6" w:space="0"/>
              <w:left w:val="nil"/>
              <w:bottom w:val="single" w:color="auto" w:sz="6" w:space="0"/>
              <w:right w:val="outset" w:color="auto" w:sz="6" w:space="0"/>
            </w:tcBorders>
            <w:shd w:val="clear" w:color="auto" w:fill="auto"/>
            <w:tcMar>
              <w:top w:w="0" w:type="dxa"/>
              <w:left w:w="0" w:type="dxa"/>
              <w:bottom w:w="0" w:type="dxa"/>
              <w:right w:w="0" w:type="dxa"/>
            </w:tcMar>
            <w:vAlign w:val="center"/>
          </w:tcPr>
          <w:p w14:paraId="600BFF2F">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3000*1200*750</w:t>
            </w:r>
          </w:p>
        </w:tc>
        <w:tc>
          <w:tcPr>
            <w:tcW w:w="758" w:type="dxa"/>
            <w:tcBorders>
              <w:top w:val="single" w:color="auto" w:sz="6" w:space="0"/>
              <w:left w:val="nil"/>
              <w:bottom w:val="single" w:color="auto" w:sz="6" w:space="0"/>
              <w:right w:val="outset" w:color="auto" w:sz="6" w:space="0"/>
            </w:tcBorders>
            <w:shd w:val="clear" w:color="auto" w:fill="auto"/>
            <w:tcMar>
              <w:top w:w="0" w:type="dxa"/>
              <w:left w:w="0" w:type="dxa"/>
              <w:bottom w:w="0" w:type="dxa"/>
              <w:right w:w="0" w:type="dxa"/>
            </w:tcMar>
            <w:vAlign w:val="center"/>
          </w:tcPr>
          <w:p w14:paraId="6123894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1</w:t>
            </w:r>
          </w:p>
        </w:tc>
        <w:tc>
          <w:tcPr>
            <w:tcW w:w="758" w:type="dxa"/>
            <w:tcBorders>
              <w:top w:val="single" w:color="auto" w:sz="6" w:space="0"/>
              <w:left w:val="nil"/>
              <w:bottom w:val="single" w:color="auto" w:sz="6" w:space="0"/>
              <w:right w:val="outset" w:color="auto" w:sz="6" w:space="0"/>
            </w:tcBorders>
            <w:shd w:val="clear" w:color="auto" w:fill="auto"/>
            <w:tcMar>
              <w:top w:w="0" w:type="dxa"/>
              <w:left w:w="0" w:type="dxa"/>
              <w:bottom w:w="0" w:type="dxa"/>
              <w:right w:w="0" w:type="dxa"/>
            </w:tcMar>
            <w:vAlign w:val="center"/>
          </w:tcPr>
          <w:p w14:paraId="24EDACB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张</w:t>
            </w:r>
          </w:p>
        </w:tc>
        <w:tc>
          <w:tcPr>
            <w:tcW w:w="1136" w:type="dxa"/>
            <w:tcBorders>
              <w:top w:val="single" w:color="auto" w:sz="6" w:space="0"/>
              <w:left w:val="nil"/>
              <w:bottom w:val="single" w:color="auto" w:sz="6" w:space="0"/>
              <w:right w:val="outset" w:color="auto" w:sz="6" w:space="0"/>
            </w:tcBorders>
            <w:shd w:val="clear" w:color="auto" w:fill="auto"/>
            <w:tcMar>
              <w:top w:w="0" w:type="dxa"/>
              <w:left w:w="0" w:type="dxa"/>
              <w:bottom w:w="0" w:type="dxa"/>
              <w:right w:w="0" w:type="dxa"/>
            </w:tcMar>
            <w:vAlign w:val="center"/>
          </w:tcPr>
          <w:p w14:paraId="62DD90B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highlight w:val="none"/>
              </w:rPr>
            </w:pPr>
          </w:p>
        </w:tc>
        <w:tc>
          <w:tcPr>
            <w:tcW w:w="1136" w:type="dxa"/>
            <w:tcBorders>
              <w:top w:val="single" w:color="auto" w:sz="6" w:space="0"/>
              <w:left w:val="nil"/>
              <w:bottom w:val="single" w:color="auto" w:sz="6" w:space="0"/>
              <w:right w:val="outset" w:color="auto" w:sz="6" w:space="0"/>
            </w:tcBorders>
            <w:shd w:val="clear" w:color="auto" w:fill="auto"/>
            <w:tcMar>
              <w:top w:w="0" w:type="dxa"/>
              <w:left w:w="0" w:type="dxa"/>
              <w:bottom w:w="0" w:type="dxa"/>
              <w:right w:w="0" w:type="dxa"/>
            </w:tcMar>
            <w:vAlign w:val="center"/>
          </w:tcPr>
          <w:p w14:paraId="4734881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highlight w:val="none"/>
              </w:rPr>
            </w:pPr>
          </w:p>
        </w:tc>
        <w:tc>
          <w:tcPr>
            <w:tcW w:w="4863" w:type="dxa"/>
            <w:tcBorders>
              <w:top w:val="single" w:color="auto" w:sz="6" w:space="0"/>
              <w:left w:val="nil"/>
              <w:bottom w:val="single" w:color="auto" w:sz="6" w:space="0"/>
              <w:right w:val="outset" w:color="auto" w:sz="6" w:space="0"/>
            </w:tcBorders>
            <w:shd w:val="clear" w:color="auto" w:fill="auto"/>
            <w:tcMar>
              <w:top w:w="0" w:type="dxa"/>
              <w:left w:w="0" w:type="dxa"/>
              <w:bottom w:w="0" w:type="dxa"/>
              <w:right w:w="0" w:type="dxa"/>
            </w:tcMar>
            <w:vAlign w:val="center"/>
          </w:tcPr>
          <w:p w14:paraId="7BB7CF2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default" w:ascii="Calibri" w:hAnsi="Calibri" w:cs="Calibri"/>
                <w:sz w:val="21"/>
                <w:szCs w:val="21"/>
                <w:highlight w:val="none"/>
              </w:rPr>
            </w:pPr>
          </w:p>
        </w:tc>
        <w:tc>
          <w:tcPr>
            <w:tcW w:w="759" w:type="dxa"/>
            <w:tcBorders>
              <w:top w:val="single" w:color="auto" w:sz="6" w:space="0"/>
              <w:left w:val="nil"/>
              <w:bottom w:val="single" w:color="auto" w:sz="6" w:space="0"/>
              <w:right w:val="outset" w:color="auto" w:sz="6" w:space="0"/>
            </w:tcBorders>
            <w:shd w:val="clear" w:color="auto" w:fill="auto"/>
            <w:tcMar>
              <w:top w:w="0" w:type="dxa"/>
              <w:left w:w="0" w:type="dxa"/>
              <w:bottom w:w="0" w:type="dxa"/>
              <w:right w:w="0" w:type="dxa"/>
            </w:tcMar>
            <w:vAlign w:val="center"/>
          </w:tcPr>
          <w:p w14:paraId="5AA75F1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default" w:ascii="Times New Roman" w:hAnsi="Times New Roman" w:cs="Times New Roman"/>
                <w:sz w:val="21"/>
                <w:szCs w:val="21"/>
                <w:highlight w:val="none"/>
              </w:rPr>
            </w:pPr>
          </w:p>
        </w:tc>
      </w:tr>
      <w:tr w14:paraId="4F50FBC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134" w:hRule="exact"/>
        </w:trPr>
        <w:tc>
          <w:tcPr>
            <w:tcW w:w="756" w:type="dxa"/>
            <w:tcBorders>
              <w:top w:val="single" w:color="auto" w:sz="6" w:space="0"/>
              <w:left w:val="outset" w:color="auto" w:sz="6" w:space="0"/>
              <w:bottom w:val="single" w:color="auto" w:sz="6" w:space="0"/>
              <w:right w:val="outset" w:color="auto" w:sz="6" w:space="0"/>
            </w:tcBorders>
            <w:shd w:val="clear" w:color="auto" w:fill="auto"/>
            <w:tcMar>
              <w:top w:w="0" w:type="dxa"/>
              <w:left w:w="0" w:type="dxa"/>
              <w:bottom w:w="0" w:type="dxa"/>
              <w:right w:w="0" w:type="dxa"/>
            </w:tcMar>
            <w:vAlign w:val="center"/>
          </w:tcPr>
          <w:p w14:paraId="540B7C6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ind w:left="0" w:leftChars="0" w:right="0" w:rightChars="0" w:firstLine="0" w:firstLineChars="0"/>
              <w:jc w:val="center"/>
              <w:rPr>
                <w:rFonts w:hint="default"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4</w:t>
            </w:r>
          </w:p>
        </w:tc>
        <w:tc>
          <w:tcPr>
            <w:tcW w:w="1894" w:type="dxa"/>
            <w:tcBorders>
              <w:top w:val="single" w:color="auto" w:sz="6" w:space="0"/>
              <w:left w:val="nil"/>
              <w:bottom w:val="single" w:color="auto" w:sz="6" w:space="0"/>
              <w:right w:val="outset" w:color="auto" w:sz="6" w:space="0"/>
            </w:tcBorders>
            <w:shd w:val="clear" w:color="auto" w:fill="auto"/>
            <w:tcMar>
              <w:top w:w="0" w:type="dxa"/>
              <w:left w:w="0" w:type="dxa"/>
              <w:bottom w:w="0" w:type="dxa"/>
              <w:right w:w="0" w:type="dxa"/>
            </w:tcMar>
            <w:vAlign w:val="center"/>
          </w:tcPr>
          <w:p w14:paraId="3DA17446">
            <w:pPr>
              <w:keepNext w:val="0"/>
              <w:keepLines w:val="0"/>
              <w:widowControl/>
              <w:suppressLineNumbers w:val="0"/>
              <w:jc w:val="center"/>
              <w:textAlignment w:val="center"/>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i w:val="0"/>
                <w:iCs w:val="0"/>
                <w:color w:val="000000"/>
                <w:kern w:val="0"/>
                <w:sz w:val="21"/>
                <w:szCs w:val="21"/>
                <w:highlight w:val="none"/>
                <w:u w:val="none"/>
                <w:lang w:val="en-US" w:eastAsia="zh-CN" w:bidi="ar"/>
              </w:rPr>
              <w:t>教学椅子</w:t>
            </w:r>
          </w:p>
        </w:tc>
        <w:tc>
          <w:tcPr>
            <w:tcW w:w="2126" w:type="dxa"/>
            <w:tcBorders>
              <w:top w:val="single" w:color="auto" w:sz="6" w:space="0"/>
              <w:left w:val="nil"/>
              <w:bottom w:val="single" w:color="auto" w:sz="6" w:space="0"/>
              <w:right w:val="outset" w:color="auto" w:sz="6" w:space="0"/>
            </w:tcBorders>
            <w:shd w:val="clear" w:color="auto" w:fill="auto"/>
            <w:tcMar>
              <w:top w:w="0" w:type="dxa"/>
              <w:left w:w="0" w:type="dxa"/>
              <w:bottom w:w="0" w:type="dxa"/>
              <w:right w:w="0" w:type="dxa"/>
            </w:tcMar>
            <w:vAlign w:val="center"/>
          </w:tcPr>
          <w:p w14:paraId="19534757">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常规</w:t>
            </w:r>
          </w:p>
        </w:tc>
        <w:tc>
          <w:tcPr>
            <w:tcW w:w="758" w:type="dxa"/>
            <w:tcBorders>
              <w:top w:val="single" w:color="auto" w:sz="6" w:space="0"/>
              <w:left w:val="nil"/>
              <w:bottom w:val="single" w:color="auto" w:sz="6" w:space="0"/>
              <w:right w:val="outset" w:color="auto" w:sz="6" w:space="0"/>
            </w:tcBorders>
            <w:shd w:val="clear" w:color="auto" w:fill="auto"/>
            <w:tcMar>
              <w:top w:w="0" w:type="dxa"/>
              <w:left w:w="0" w:type="dxa"/>
              <w:bottom w:w="0" w:type="dxa"/>
              <w:right w:w="0" w:type="dxa"/>
            </w:tcMar>
            <w:vAlign w:val="center"/>
          </w:tcPr>
          <w:p w14:paraId="44909B7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6</w:t>
            </w:r>
          </w:p>
        </w:tc>
        <w:tc>
          <w:tcPr>
            <w:tcW w:w="758" w:type="dxa"/>
            <w:tcBorders>
              <w:top w:val="single" w:color="auto" w:sz="6" w:space="0"/>
              <w:left w:val="nil"/>
              <w:bottom w:val="single" w:color="auto" w:sz="6" w:space="0"/>
              <w:right w:val="outset" w:color="auto" w:sz="6" w:space="0"/>
            </w:tcBorders>
            <w:shd w:val="clear" w:color="auto" w:fill="auto"/>
            <w:tcMar>
              <w:top w:w="0" w:type="dxa"/>
              <w:left w:w="0" w:type="dxa"/>
              <w:bottom w:w="0" w:type="dxa"/>
              <w:right w:w="0" w:type="dxa"/>
            </w:tcMar>
            <w:vAlign w:val="center"/>
          </w:tcPr>
          <w:p w14:paraId="1CD2668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把</w:t>
            </w:r>
          </w:p>
        </w:tc>
        <w:tc>
          <w:tcPr>
            <w:tcW w:w="1136" w:type="dxa"/>
            <w:tcBorders>
              <w:top w:val="single" w:color="auto" w:sz="6" w:space="0"/>
              <w:left w:val="nil"/>
              <w:bottom w:val="single" w:color="auto" w:sz="6" w:space="0"/>
              <w:right w:val="outset" w:color="auto" w:sz="6" w:space="0"/>
            </w:tcBorders>
            <w:shd w:val="clear" w:color="auto" w:fill="auto"/>
            <w:tcMar>
              <w:top w:w="0" w:type="dxa"/>
              <w:left w:w="0" w:type="dxa"/>
              <w:bottom w:w="0" w:type="dxa"/>
              <w:right w:w="0" w:type="dxa"/>
            </w:tcMar>
            <w:vAlign w:val="center"/>
          </w:tcPr>
          <w:p w14:paraId="2181C4F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highlight w:val="none"/>
              </w:rPr>
            </w:pPr>
          </w:p>
        </w:tc>
        <w:tc>
          <w:tcPr>
            <w:tcW w:w="1136" w:type="dxa"/>
            <w:tcBorders>
              <w:top w:val="single" w:color="auto" w:sz="6" w:space="0"/>
              <w:left w:val="nil"/>
              <w:bottom w:val="single" w:color="auto" w:sz="6" w:space="0"/>
              <w:right w:val="outset" w:color="auto" w:sz="6" w:space="0"/>
            </w:tcBorders>
            <w:shd w:val="clear" w:color="auto" w:fill="auto"/>
            <w:tcMar>
              <w:top w:w="0" w:type="dxa"/>
              <w:left w:w="0" w:type="dxa"/>
              <w:bottom w:w="0" w:type="dxa"/>
              <w:right w:w="0" w:type="dxa"/>
            </w:tcMar>
            <w:vAlign w:val="center"/>
          </w:tcPr>
          <w:p w14:paraId="58C02EE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highlight w:val="none"/>
              </w:rPr>
            </w:pPr>
          </w:p>
        </w:tc>
        <w:tc>
          <w:tcPr>
            <w:tcW w:w="4863" w:type="dxa"/>
            <w:tcBorders>
              <w:top w:val="single" w:color="auto" w:sz="6" w:space="0"/>
              <w:left w:val="nil"/>
              <w:bottom w:val="single" w:color="auto" w:sz="6" w:space="0"/>
              <w:right w:val="outset" w:color="auto" w:sz="6" w:space="0"/>
            </w:tcBorders>
            <w:shd w:val="clear" w:color="auto" w:fill="auto"/>
            <w:tcMar>
              <w:top w:w="0" w:type="dxa"/>
              <w:left w:w="0" w:type="dxa"/>
              <w:bottom w:w="0" w:type="dxa"/>
              <w:right w:w="0" w:type="dxa"/>
            </w:tcMar>
            <w:vAlign w:val="center"/>
          </w:tcPr>
          <w:p w14:paraId="07C7ACA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default" w:ascii="Calibri" w:hAnsi="Calibri" w:cs="Calibri"/>
                <w:sz w:val="21"/>
                <w:szCs w:val="21"/>
                <w:highlight w:val="none"/>
              </w:rPr>
            </w:pPr>
          </w:p>
        </w:tc>
        <w:tc>
          <w:tcPr>
            <w:tcW w:w="759" w:type="dxa"/>
            <w:tcBorders>
              <w:top w:val="single" w:color="auto" w:sz="6" w:space="0"/>
              <w:left w:val="nil"/>
              <w:bottom w:val="single" w:color="auto" w:sz="6" w:space="0"/>
              <w:right w:val="outset" w:color="auto" w:sz="6" w:space="0"/>
            </w:tcBorders>
            <w:shd w:val="clear" w:color="auto" w:fill="auto"/>
            <w:tcMar>
              <w:top w:w="0" w:type="dxa"/>
              <w:left w:w="0" w:type="dxa"/>
              <w:bottom w:w="0" w:type="dxa"/>
              <w:right w:w="0" w:type="dxa"/>
            </w:tcMar>
            <w:vAlign w:val="center"/>
          </w:tcPr>
          <w:p w14:paraId="5EA8146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default" w:ascii="Times New Roman" w:hAnsi="Times New Roman" w:cs="Times New Roman"/>
                <w:sz w:val="21"/>
                <w:szCs w:val="21"/>
                <w:highlight w:val="none"/>
              </w:rPr>
            </w:pPr>
          </w:p>
        </w:tc>
      </w:tr>
      <w:tr w14:paraId="0AC6F03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PrEx>
        <w:trPr>
          <w:trHeight w:val="1134" w:hRule="exact"/>
        </w:trPr>
        <w:tc>
          <w:tcPr>
            <w:tcW w:w="756" w:type="dxa"/>
            <w:tcBorders>
              <w:top w:val="single" w:color="auto" w:sz="6" w:space="0"/>
              <w:left w:val="outset" w:color="auto" w:sz="6" w:space="0"/>
              <w:bottom w:val="single" w:color="auto" w:sz="6" w:space="0"/>
              <w:right w:val="outset" w:color="auto" w:sz="6" w:space="0"/>
            </w:tcBorders>
            <w:shd w:val="clear" w:color="auto" w:fill="auto"/>
            <w:tcMar>
              <w:top w:w="0" w:type="dxa"/>
              <w:left w:w="0" w:type="dxa"/>
              <w:bottom w:w="0" w:type="dxa"/>
              <w:right w:w="0" w:type="dxa"/>
            </w:tcMar>
            <w:vAlign w:val="center"/>
          </w:tcPr>
          <w:p w14:paraId="5B36B11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ind w:left="0" w:leftChars="0" w:right="0" w:rightChars="0" w:firstLine="0" w:firstLineChars="0"/>
              <w:jc w:val="center"/>
              <w:rPr>
                <w:rFonts w:hint="default"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5</w:t>
            </w:r>
          </w:p>
        </w:tc>
        <w:tc>
          <w:tcPr>
            <w:tcW w:w="1894" w:type="dxa"/>
            <w:tcBorders>
              <w:top w:val="single" w:color="auto" w:sz="6" w:space="0"/>
              <w:left w:val="nil"/>
              <w:bottom w:val="single" w:color="auto" w:sz="6" w:space="0"/>
              <w:right w:val="outset" w:color="auto" w:sz="6" w:space="0"/>
            </w:tcBorders>
            <w:shd w:val="clear" w:color="auto" w:fill="auto"/>
            <w:tcMar>
              <w:top w:w="0" w:type="dxa"/>
              <w:left w:w="0" w:type="dxa"/>
              <w:bottom w:w="0" w:type="dxa"/>
              <w:right w:w="0" w:type="dxa"/>
            </w:tcMar>
            <w:vAlign w:val="center"/>
          </w:tcPr>
          <w:p w14:paraId="6FC28E64">
            <w:pPr>
              <w:keepNext w:val="0"/>
              <w:keepLines w:val="0"/>
              <w:widowControl/>
              <w:suppressLineNumbers w:val="0"/>
              <w:jc w:val="center"/>
              <w:textAlignment w:val="center"/>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i w:val="0"/>
                <w:iCs w:val="0"/>
                <w:color w:val="000000"/>
                <w:kern w:val="0"/>
                <w:sz w:val="21"/>
                <w:szCs w:val="21"/>
                <w:highlight w:val="none"/>
                <w:u w:val="none"/>
                <w:lang w:val="en-US" w:eastAsia="zh-CN" w:bidi="ar"/>
              </w:rPr>
              <w:t>文件柜</w:t>
            </w:r>
          </w:p>
        </w:tc>
        <w:tc>
          <w:tcPr>
            <w:tcW w:w="2126" w:type="dxa"/>
            <w:tcBorders>
              <w:top w:val="single" w:color="auto" w:sz="6" w:space="0"/>
              <w:left w:val="nil"/>
              <w:bottom w:val="single" w:color="auto" w:sz="6" w:space="0"/>
              <w:right w:val="outset" w:color="auto" w:sz="6" w:space="0"/>
            </w:tcBorders>
            <w:shd w:val="clear" w:color="auto" w:fill="auto"/>
            <w:tcMar>
              <w:top w:w="0" w:type="dxa"/>
              <w:left w:w="0" w:type="dxa"/>
              <w:bottom w:w="0" w:type="dxa"/>
              <w:right w:w="0" w:type="dxa"/>
            </w:tcMar>
            <w:vAlign w:val="center"/>
          </w:tcPr>
          <w:p w14:paraId="09C7AFEF">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850*390*1800</w:t>
            </w:r>
          </w:p>
        </w:tc>
        <w:tc>
          <w:tcPr>
            <w:tcW w:w="758" w:type="dxa"/>
            <w:tcBorders>
              <w:top w:val="single" w:color="auto" w:sz="6" w:space="0"/>
              <w:left w:val="nil"/>
              <w:bottom w:val="single" w:color="auto" w:sz="6" w:space="0"/>
              <w:right w:val="outset" w:color="auto" w:sz="6" w:space="0"/>
            </w:tcBorders>
            <w:shd w:val="clear" w:color="auto" w:fill="auto"/>
            <w:tcMar>
              <w:top w:w="0" w:type="dxa"/>
              <w:left w:w="0" w:type="dxa"/>
              <w:bottom w:w="0" w:type="dxa"/>
              <w:right w:w="0" w:type="dxa"/>
            </w:tcMar>
            <w:vAlign w:val="center"/>
          </w:tcPr>
          <w:p w14:paraId="5C04172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4</w:t>
            </w:r>
          </w:p>
        </w:tc>
        <w:tc>
          <w:tcPr>
            <w:tcW w:w="758" w:type="dxa"/>
            <w:tcBorders>
              <w:top w:val="single" w:color="auto" w:sz="6" w:space="0"/>
              <w:left w:val="nil"/>
              <w:bottom w:val="single" w:color="auto" w:sz="6" w:space="0"/>
              <w:right w:val="outset" w:color="auto" w:sz="6" w:space="0"/>
            </w:tcBorders>
            <w:shd w:val="clear" w:color="auto" w:fill="auto"/>
            <w:tcMar>
              <w:top w:w="0" w:type="dxa"/>
              <w:left w:w="0" w:type="dxa"/>
              <w:bottom w:w="0" w:type="dxa"/>
              <w:right w:w="0" w:type="dxa"/>
            </w:tcMar>
            <w:vAlign w:val="center"/>
          </w:tcPr>
          <w:p w14:paraId="3A4DC6C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个</w:t>
            </w:r>
          </w:p>
        </w:tc>
        <w:tc>
          <w:tcPr>
            <w:tcW w:w="1136" w:type="dxa"/>
            <w:tcBorders>
              <w:top w:val="single" w:color="auto" w:sz="6" w:space="0"/>
              <w:left w:val="nil"/>
              <w:bottom w:val="single" w:color="auto" w:sz="6" w:space="0"/>
              <w:right w:val="outset" w:color="auto" w:sz="6" w:space="0"/>
            </w:tcBorders>
            <w:shd w:val="clear" w:color="auto" w:fill="auto"/>
            <w:tcMar>
              <w:top w:w="0" w:type="dxa"/>
              <w:left w:w="0" w:type="dxa"/>
              <w:bottom w:w="0" w:type="dxa"/>
              <w:right w:w="0" w:type="dxa"/>
            </w:tcMar>
            <w:vAlign w:val="center"/>
          </w:tcPr>
          <w:p w14:paraId="78CBD6A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highlight w:val="none"/>
              </w:rPr>
            </w:pPr>
          </w:p>
        </w:tc>
        <w:tc>
          <w:tcPr>
            <w:tcW w:w="1136" w:type="dxa"/>
            <w:tcBorders>
              <w:top w:val="single" w:color="auto" w:sz="6" w:space="0"/>
              <w:left w:val="nil"/>
              <w:bottom w:val="single" w:color="auto" w:sz="6" w:space="0"/>
              <w:right w:val="outset" w:color="auto" w:sz="6" w:space="0"/>
            </w:tcBorders>
            <w:shd w:val="clear" w:color="auto" w:fill="auto"/>
            <w:tcMar>
              <w:top w:w="0" w:type="dxa"/>
              <w:left w:w="0" w:type="dxa"/>
              <w:bottom w:w="0" w:type="dxa"/>
              <w:right w:w="0" w:type="dxa"/>
            </w:tcMar>
            <w:vAlign w:val="center"/>
          </w:tcPr>
          <w:p w14:paraId="3D68D32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highlight w:val="none"/>
              </w:rPr>
            </w:pPr>
          </w:p>
        </w:tc>
        <w:tc>
          <w:tcPr>
            <w:tcW w:w="4863" w:type="dxa"/>
            <w:tcBorders>
              <w:top w:val="single" w:color="auto" w:sz="6" w:space="0"/>
              <w:left w:val="nil"/>
              <w:bottom w:val="single" w:color="auto" w:sz="6" w:space="0"/>
              <w:right w:val="outset" w:color="auto" w:sz="6" w:space="0"/>
            </w:tcBorders>
            <w:shd w:val="clear" w:color="auto" w:fill="auto"/>
            <w:tcMar>
              <w:top w:w="0" w:type="dxa"/>
              <w:left w:w="0" w:type="dxa"/>
              <w:bottom w:w="0" w:type="dxa"/>
              <w:right w:w="0" w:type="dxa"/>
            </w:tcMar>
            <w:vAlign w:val="center"/>
          </w:tcPr>
          <w:p w14:paraId="744D901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default" w:ascii="Calibri" w:hAnsi="Calibri" w:cs="Calibri"/>
                <w:sz w:val="21"/>
                <w:szCs w:val="21"/>
                <w:highlight w:val="none"/>
              </w:rPr>
            </w:pPr>
          </w:p>
        </w:tc>
        <w:tc>
          <w:tcPr>
            <w:tcW w:w="759" w:type="dxa"/>
            <w:tcBorders>
              <w:top w:val="single" w:color="auto" w:sz="6" w:space="0"/>
              <w:left w:val="nil"/>
              <w:bottom w:val="single" w:color="auto" w:sz="6" w:space="0"/>
              <w:right w:val="outset" w:color="auto" w:sz="6" w:space="0"/>
            </w:tcBorders>
            <w:shd w:val="clear" w:color="auto" w:fill="auto"/>
            <w:tcMar>
              <w:top w:w="0" w:type="dxa"/>
              <w:left w:w="0" w:type="dxa"/>
              <w:bottom w:w="0" w:type="dxa"/>
              <w:right w:w="0" w:type="dxa"/>
            </w:tcMar>
            <w:vAlign w:val="center"/>
          </w:tcPr>
          <w:p w14:paraId="334402B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default" w:ascii="Times New Roman" w:hAnsi="Times New Roman" w:cs="Times New Roman"/>
                <w:sz w:val="21"/>
                <w:szCs w:val="21"/>
                <w:highlight w:val="none"/>
              </w:rPr>
            </w:pPr>
          </w:p>
        </w:tc>
      </w:tr>
      <w:tr w14:paraId="34ABB4F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134" w:hRule="exact"/>
        </w:trPr>
        <w:tc>
          <w:tcPr>
            <w:tcW w:w="756" w:type="dxa"/>
            <w:tcBorders>
              <w:top w:val="single" w:color="auto" w:sz="6" w:space="0"/>
              <w:left w:val="outset" w:color="auto" w:sz="6" w:space="0"/>
              <w:bottom w:val="single" w:color="auto" w:sz="6" w:space="0"/>
              <w:right w:val="outset" w:color="auto" w:sz="6" w:space="0"/>
            </w:tcBorders>
            <w:shd w:val="clear" w:color="auto" w:fill="auto"/>
            <w:tcMar>
              <w:top w:w="0" w:type="dxa"/>
              <w:left w:w="0" w:type="dxa"/>
              <w:bottom w:w="0" w:type="dxa"/>
              <w:right w:w="0" w:type="dxa"/>
            </w:tcMar>
            <w:vAlign w:val="center"/>
          </w:tcPr>
          <w:p w14:paraId="7614535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ind w:left="0" w:leftChars="0" w:right="0" w:rightChars="0" w:firstLine="0" w:firstLineChars="0"/>
              <w:jc w:val="center"/>
              <w:rPr>
                <w:rFonts w:hint="default"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6</w:t>
            </w:r>
          </w:p>
        </w:tc>
        <w:tc>
          <w:tcPr>
            <w:tcW w:w="1894" w:type="dxa"/>
            <w:tcBorders>
              <w:top w:val="single" w:color="auto" w:sz="6" w:space="0"/>
              <w:left w:val="nil"/>
              <w:bottom w:val="single" w:color="auto" w:sz="6" w:space="0"/>
              <w:right w:val="outset" w:color="auto" w:sz="6" w:space="0"/>
            </w:tcBorders>
            <w:shd w:val="clear" w:color="auto" w:fill="auto"/>
            <w:tcMar>
              <w:top w:w="0" w:type="dxa"/>
              <w:left w:w="0" w:type="dxa"/>
              <w:bottom w:w="0" w:type="dxa"/>
              <w:right w:w="0" w:type="dxa"/>
            </w:tcMar>
            <w:vAlign w:val="center"/>
          </w:tcPr>
          <w:p w14:paraId="7C8C91CE">
            <w:pPr>
              <w:keepNext w:val="0"/>
              <w:keepLines w:val="0"/>
              <w:widowControl/>
              <w:suppressLineNumbers w:val="0"/>
              <w:jc w:val="center"/>
              <w:textAlignment w:val="center"/>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i w:val="0"/>
                <w:iCs w:val="0"/>
                <w:color w:val="000000"/>
                <w:kern w:val="0"/>
                <w:sz w:val="21"/>
                <w:szCs w:val="21"/>
                <w:highlight w:val="none"/>
                <w:u w:val="none"/>
                <w:lang w:val="en-US" w:eastAsia="zh-CN" w:bidi="ar"/>
              </w:rPr>
              <w:t>更衣室柜12门</w:t>
            </w:r>
          </w:p>
        </w:tc>
        <w:tc>
          <w:tcPr>
            <w:tcW w:w="2126" w:type="dxa"/>
            <w:tcBorders>
              <w:top w:val="single" w:color="auto" w:sz="6" w:space="0"/>
              <w:left w:val="nil"/>
              <w:bottom w:val="single" w:color="auto" w:sz="6" w:space="0"/>
              <w:right w:val="outset" w:color="auto" w:sz="6" w:space="0"/>
            </w:tcBorders>
            <w:shd w:val="clear" w:color="auto" w:fill="auto"/>
            <w:tcMar>
              <w:top w:w="0" w:type="dxa"/>
              <w:left w:w="0" w:type="dxa"/>
              <w:bottom w:w="0" w:type="dxa"/>
              <w:right w:w="0" w:type="dxa"/>
            </w:tcMar>
            <w:vAlign w:val="center"/>
          </w:tcPr>
          <w:p w14:paraId="3BF97F04">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2100*900*400</w:t>
            </w:r>
          </w:p>
        </w:tc>
        <w:tc>
          <w:tcPr>
            <w:tcW w:w="758" w:type="dxa"/>
            <w:tcBorders>
              <w:top w:val="single" w:color="auto" w:sz="6" w:space="0"/>
              <w:left w:val="nil"/>
              <w:bottom w:val="single" w:color="auto" w:sz="6" w:space="0"/>
              <w:right w:val="outset" w:color="auto" w:sz="6" w:space="0"/>
            </w:tcBorders>
            <w:shd w:val="clear" w:color="auto" w:fill="auto"/>
            <w:tcMar>
              <w:top w:w="0" w:type="dxa"/>
              <w:left w:w="0" w:type="dxa"/>
              <w:bottom w:w="0" w:type="dxa"/>
              <w:right w:w="0" w:type="dxa"/>
            </w:tcMar>
            <w:vAlign w:val="center"/>
          </w:tcPr>
          <w:p w14:paraId="0B0E092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2</w:t>
            </w:r>
          </w:p>
        </w:tc>
        <w:tc>
          <w:tcPr>
            <w:tcW w:w="758" w:type="dxa"/>
            <w:tcBorders>
              <w:top w:val="single" w:color="auto" w:sz="6" w:space="0"/>
              <w:left w:val="nil"/>
              <w:bottom w:val="single" w:color="auto" w:sz="6" w:space="0"/>
              <w:right w:val="outset" w:color="auto" w:sz="6" w:space="0"/>
            </w:tcBorders>
            <w:shd w:val="clear" w:color="auto" w:fill="auto"/>
            <w:tcMar>
              <w:top w:w="0" w:type="dxa"/>
              <w:left w:w="0" w:type="dxa"/>
              <w:bottom w:w="0" w:type="dxa"/>
              <w:right w:w="0" w:type="dxa"/>
            </w:tcMar>
            <w:vAlign w:val="center"/>
          </w:tcPr>
          <w:p w14:paraId="7373BA6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个</w:t>
            </w:r>
          </w:p>
        </w:tc>
        <w:tc>
          <w:tcPr>
            <w:tcW w:w="1136" w:type="dxa"/>
            <w:tcBorders>
              <w:top w:val="single" w:color="auto" w:sz="6" w:space="0"/>
              <w:left w:val="nil"/>
              <w:bottom w:val="single" w:color="auto" w:sz="6" w:space="0"/>
              <w:right w:val="outset" w:color="auto" w:sz="6" w:space="0"/>
            </w:tcBorders>
            <w:shd w:val="clear" w:color="auto" w:fill="auto"/>
            <w:tcMar>
              <w:top w:w="0" w:type="dxa"/>
              <w:left w:w="0" w:type="dxa"/>
              <w:bottom w:w="0" w:type="dxa"/>
              <w:right w:w="0" w:type="dxa"/>
            </w:tcMar>
            <w:vAlign w:val="center"/>
          </w:tcPr>
          <w:p w14:paraId="0DA12EF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highlight w:val="none"/>
              </w:rPr>
            </w:pPr>
          </w:p>
        </w:tc>
        <w:tc>
          <w:tcPr>
            <w:tcW w:w="1136" w:type="dxa"/>
            <w:tcBorders>
              <w:top w:val="single" w:color="auto" w:sz="6" w:space="0"/>
              <w:left w:val="nil"/>
              <w:bottom w:val="single" w:color="auto" w:sz="6" w:space="0"/>
              <w:right w:val="outset" w:color="auto" w:sz="6" w:space="0"/>
            </w:tcBorders>
            <w:shd w:val="clear" w:color="auto" w:fill="auto"/>
            <w:tcMar>
              <w:top w:w="0" w:type="dxa"/>
              <w:left w:w="0" w:type="dxa"/>
              <w:bottom w:w="0" w:type="dxa"/>
              <w:right w:w="0" w:type="dxa"/>
            </w:tcMar>
            <w:vAlign w:val="center"/>
          </w:tcPr>
          <w:p w14:paraId="02B765E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highlight w:val="none"/>
              </w:rPr>
            </w:pPr>
          </w:p>
        </w:tc>
        <w:tc>
          <w:tcPr>
            <w:tcW w:w="4863" w:type="dxa"/>
            <w:tcBorders>
              <w:top w:val="single" w:color="auto" w:sz="6" w:space="0"/>
              <w:left w:val="nil"/>
              <w:bottom w:val="single" w:color="auto" w:sz="6" w:space="0"/>
              <w:right w:val="outset" w:color="auto" w:sz="6" w:space="0"/>
            </w:tcBorders>
            <w:shd w:val="clear" w:color="auto" w:fill="auto"/>
            <w:tcMar>
              <w:top w:w="0" w:type="dxa"/>
              <w:left w:w="0" w:type="dxa"/>
              <w:bottom w:w="0" w:type="dxa"/>
              <w:right w:w="0" w:type="dxa"/>
            </w:tcMar>
            <w:vAlign w:val="center"/>
          </w:tcPr>
          <w:p w14:paraId="21D751B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default" w:ascii="Calibri" w:hAnsi="Calibri" w:cs="Calibri"/>
                <w:sz w:val="21"/>
                <w:szCs w:val="21"/>
                <w:highlight w:val="none"/>
              </w:rPr>
            </w:pPr>
          </w:p>
        </w:tc>
        <w:tc>
          <w:tcPr>
            <w:tcW w:w="759" w:type="dxa"/>
            <w:tcBorders>
              <w:top w:val="single" w:color="auto" w:sz="6" w:space="0"/>
              <w:left w:val="nil"/>
              <w:bottom w:val="single" w:color="auto" w:sz="6" w:space="0"/>
              <w:right w:val="outset" w:color="auto" w:sz="6" w:space="0"/>
            </w:tcBorders>
            <w:shd w:val="clear" w:color="auto" w:fill="auto"/>
            <w:tcMar>
              <w:top w:w="0" w:type="dxa"/>
              <w:left w:w="0" w:type="dxa"/>
              <w:bottom w:w="0" w:type="dxa"/>
              <w:right w:w="0" w:type="dxa"/>
            </w:tcMar>
            <w:vAlign w:val="center"/>
          </w:tcPr>
          <w:p w14:paraId="4FB5B5C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default" w:ascii="Times New Roman" w:hAnsi="Times New Roman" w:cs="Times New Roman"/>
                <w:sz w:val="21"/>
                <w:szCs w:val="21"/>
                <w:highlight w:val="none"/>
              </w:rPr>
            </w:pPr>
          </w:p>
        </w:tc>
      </w:tr>
      <w:tr w14:paraId="1A139E8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134" w:hRule="exact"/>
        </w:trPr>
        <w:tc>
          <w:tcPr>
            <w:tcW w:w="756" w:type="dxa"/>
            <w:tcBorders>
              <w:top w:val="single" w:color="auto" w:sz="6" w:space="0"/>
              <w:left w:val="outset" w:color="auto" w:sz="6" w:space="0"/>
              <w:bottom w:val="single" w:color="auto" w:sz="6" w:space="0"/>
              <w:right w:val="outset" w:color="auto" w:sz="6" w:space="0"/>
            </w:tcBorders>
            <w:shd w:val="clear" w:color="auto" w:fill="auto"/>
            <w:tcMar>
              <w:top w:w="0" w:type="dxa"/>
              <w:left w:w="0" w:type="dxa"/>
              <w:bottom w:w="0" w:type="dxa"/>
              <w:right w:w="0" w:type="dxa"/>
            </w:tcMar>
            <w:vAlign w:val="center"/>
          </w:tcPr>
          <w:p w14:paraId="69C8DAE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ind w:left="0" w:leftChars="0" w:right="0" w:rightChars="0" w:firstLine="0" w:firstLineChars="0"/>
              <w:jc w:val="center"/>
              <w:rPr>
                <w:rFonts w:hint="default"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7</w:t>
            </w:r>
          </w:p>
        </w:tc>
        <w:tc>
          <w:tcPr>
            <w:tcW w:w="1894" w:type="dxa"/>
            <w:tcBorders>
              <w:top w:val="single" w:color="auto" w:sz="6" w:space="0"/>
              <w:left w:val="nil"/>
              <w:bottom w:val="single" w:color="auto" w:sz="6" w:space="0"/>
              <w:right w:val="outset" w:color="auto" w:sz="6" w:space="0"/>
            </w:tcBorders>
            <w:shd w:val="clear" w:color="auto" w:fill="auto"/>
            <w:tcMar>
              <w:top w:w="0" w:type="dxa"/>
              <w:left w:w="0" w:type="dxa"/>
              <w:bottom w:w="0" w:type="dxa"/>
              <w:right w:w="0" w:type="dxa"/>
            </w:tcMar>
            <w:vAlign w:val="center"/>
          </w:tcPr>
          <w:p w14:paraId="4966AD6B">
            <w:pPr>
              <w:keepNext w:val="0"/>
              <w:keepLines w:val="0"/>
              <w:widowControl/>
              <w:suppressLineNumbers w:val="0"/>
              <w:jc w:val="center"/>
              <w:textAlignment w:val="center"/>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i w:val="0"/>
                <w:iCs w:val="0"/>
                <w:color w:val="000000"/>
                <w:kern w:val="0"/>
                <w:sz w:val="21"/>
                <w:szCs w:val="21"/>
                <w:highlight w:val="none"/>
                <w:u w:val="none"/>
                <w:lang w:val="en-US" w:eastAsia="zh-CN" w:bidi="ar"/>
              </w:rPr>
              <w:t>值班室高低床</w:t>
            </w:r>
          </w:p>
        </w:tc>
        <w:tc>
          <w:tcPr>
            <w:tcW w:w="2126" w:type="dxa"/>
            <w:tcBorders>
              <w:top w:val="single" w:color="auto" w:sz="6" w:space="0"/>
              <w:left w:val="nil"/>
              <w:bottom w:val="single" w:color="auto" w:sz="6" w:space="0"/>
              <w:right w:val="outset" w:color="auto" w:sz="6" w:space="0"/>
            </w:tcBorders>
            <w:shd w:val="clear" w:color="auto" w:fill="auto"/>
            <w:tcMar>
              <w:top w:w="0" w:type="dxa"/>
              <w:left w:w="0" w:type="dxa"/>
              <w:bottom w:w="0" w:type="dxa"/>
              <w:right w:w="0" w:type="dxa"/>
            </w:tcMar>
            <w:vAlign w:val="center"/>
          </w:tcPr>
          <w:p w14:paraId="72BF7AEA">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2000*900*1800</w:t>
            </w:r>
          </w:p>
        </w:tc>
        <w:tc>
          <w:tcPr>
            <w:tcW w:w="758" w:type="dxa"/>
            <w:tcBorders>
              <w:top w:val="single" w:color="auto" w:sz="6" w:space="0"/>
              <w:left w:val="nil"/>
              <w:bottom w:val="single" w:color="auto" w:sz="6" w:space="0"/>
              <w:right w:val="outset" w:color="auto" w:sz="6" w:space="0"/>
            </w:tcBorders>
            <w:shd w:val="clear" w:color="auto" w:fill="auto"/>
            <w:tcMar>
              <w:top w:w="0" w:type="dxa"/>
              <w:left w:w="0" w:type="dxa"/>
              <w:bottom w:w="0" w:type="dxa"/>
              <w:right w:w="0" w:type="dxa"/>
            </w:tcMar>
            <w:vAlign w:val="center"/>
          </w:tcPr>
          <w:p w14:paraId="345C67D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4</w:t>
            </w:r>
          </w:p>
        </w:tc>
        <w:tc>
          <w:tcPr>
            <w:tcW w:w="758" w:type="dxa"/>
            <w:tcBorders>
              <w:top w:val="single" w:color="auto" w:sz="6" w:space="0"/>
              <w:left w:val="nil"/>
              <w:bottom w:val="single" w:color="auto" w:sz="6" w:space="0"/>
              <w:right w:val="outset" w:color="auto" w:sz="6" w:space="0"/>
            </w:tcBorders>
            <w:shd w:val="clear" w:color="auto" w:fill="auto"/>
            <w:tcMar>
              <w:top w:w="0" w:type="dxa"/>
              <w:left w:w="0" w:type="dxa"/>
              <w:bottom w:w="0" w:type="dxa"/>
              <w:right w:w="0" w:type="dxa"/>
            </w:tcMar>
            <w:vAlign w:val="center"/>
          </w:tcPr>
          <w:p w14:paraId="4BEA346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组</w:t>
            </w:r>
          </w:p>
        </w:tc>
        <w:tc>
          <w:tcPr>
            <w:tcW w:w="1136" w:type="dxa"/>
            <w:tcBorders>
              <w:top w:val="single" w:color="auto" w:sz="6" w:space="0"/>
              <w:left w:val="nil"/>
              <w:bottom w:val="single" w:color="auto" w:sz="6" w:space="0"/>
              <w:right w:val="outset" w:color="auto" w:sz="6" w:space="0"/>
            </w:tcBorders>
            <w:shd w:val="clear" w:color="auto" w:fill="auto"/>
            <w:tcMar>
              <w:top w:w="0" w:type="dxa"/>
              <w:left w:w="0" w:type="dxa"/>
              <w:bottom w:w="0" w:type="dxa"/>
              <w:right w:w="0" w:type="dxa"/>
            </w:tcMar>
            <w:vAlign w:val="center"/>
          </w:tcPr>
          <w:p w14:paraId="1A523A8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highlight w:val="none"/>
              </w:rPr>
            </w:pPr>
          </w:p>
        </w:tc>
        <w:tc>
          <w:tcPr>
            <w:tcW w:w="1136" w:type="dxa"/>
            <w:tcBorders>
              <w:top w:val="single" w:color="auto" w:sz="6" w:space="0"/>
              <w:left w:val="nil"/>
              <w:bottom w:val="single" w:color="auto" w:sz="6" w:space="0"/>
              <w:right w:val="outset" w:color="auto" w:sz="6" w:space="0"/>
            </w:tcBorders>
            <w:shd w:val="clear" w:color="auto" w:fill="auto"/>
            <w:tcMar>
              <w:top w:w="0" w:type="dxa"/>
              <w:left w:w="0" w:type="dxa"/>
              <w:bottom w:w="0" w:type="dxa"/>
              <w:right w:w="0" w:type="dxa"/>
            </w:tcMar>
            <w:vAlign w:val="center"/>
          </w:tcPr>
          <w:p w14:paraId="5FA0C4E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highlight w:val="none"/>
              </w:rPr>
            </w:pPr>
          </w:p>
        </w:tc>
        <w:tc>
          <w:tcPr>
            <w:tcW w:w="4863" w:type="dxa"/>
            <w:tcBorders>
              <w:top w:val="single" w:color="auto" w:sz="6" w:space="0"/>
              <w:left w:val="nil"/>
              <w:bottom w:val="single" w:color="auto" w:sz="6" w:space="0"/>
              <w:right w:val="outset" w:color="auto" w:sz="6" w:space="0"/>
            </w:tcBorders>
            <w:shd w:val="clear" w:color="auto" w:fill="auto"/>
            <w:tcMar>
              <w:top w:w="0" w:type="dxa"/>
              <w:left w:w="0" w:type="dxa"/>
              <w:bottom w:w="0" w:type="dxa"/>
              <w:right w:w="0" w:type="dxa"/>
            </w:tcMar>
            <w:vAlign w:val="center"/>
          </w:tcPr>
          <w:p w14:paraId="2733F11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default" w:ascii="Calibri" w:hAnsi="Calibri" w:cs="Calibri"/>
                <w:sz w:val="21"/>
                <w:szCs w:val="21"/>
                <w:highlight w:val="none"/>
              </w:rPr>
            </w:pPr>
          </w:p>
        </w:tc>
        <w:tc>
          <w:tcPr>
            <w:tcW w:w="759" w:type="dxa"/>
            <w:tcBorders>
              <w:top w:val="single" w:color="auto" w:sz="6" w:space="0"/>
              <w:left w:val="nil"/>
              <w:bottom w:val="single" w:color="auto" w:sz="6" w:space="0"/>
              <w:right w:val="outset" w:color="auto" w:sz="6" w:space="0"/>
            </w:tcBorders>
            <w:shd w:val="clear" w:color="auto" w:fill="auto"/>
            <w:tcMar>
              <w:top w:w="0" w:type="dxa"/>
              <w:left w:w="0" w:type="dxa"/>
              <w:bottom w:w="0" w:type="dxa"/>
              <w:right w:w="0" w:type="dxa"/>
            </w:tcMar>
            <w:vAlign w:val="center"/>
          </w:tcPr>
          <w:p w14:paraId="605EB9C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default" w:ascii="Times New Roman" w:hAnsi="Times New Roman" w:cs="Times New Roman"/>
                <w:sz w:val="21"/>
                <w:szCs w:val="21"/>
                <w:highlight w:val="none"/>
              </w:rPr>
            </w:pPr>
          </w:p>
        </w:tc>
      </w:tr>
      <w:tr w14:paraId="48A8A20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134" w:hRule="exact"/>
        </w:trPr>
        <w:tc>
          <w:tcPr>
            <w:tcW w:w="756" w:type="dxa"/>
            <w:tcBorders>
              <w:top w:val="single" w:color="auto" w:sz="6" w:space="0"/>
              <w:left w:val="outset" w:color="auto" w:sz="6" w:space="0"/>
              <w:bottom w:val="single" w:color="auto" w:sz="6" w:space="0"/>
              <w:right w:val="outset" w:color="auto" w:sz="6" w:space="0"/>
            </w:tcBorders>
            <w:shd w:val="clear" w:color="auto" w:fill="auto"/>
            <w:tcMar>
              <w:top w:w="0" w:type="dxa"/>
              <w:left w:w="0" w:type="dxa"/>
              <w:bottom w:w="0" w:type="dxa"/>
              <w:right w:w="0" w:type="dxa"/>
            </w:tcMar>
            <w:vAlign w:val="center"/>
          </w:tcPr>
          <w:p w14:paraId="6463D43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ind w:left="0" w:leftChars="0" w:right="0" w:rightChars="0" w:firstLine="0" w:firstLineChars="0"/>
              <w:jc w:val="center"/>
              <w:rPr>
                <w:rFonts w:hint="default"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8</w:t>
            </w:r>
          </w:p>
        </w:tc>
        <w:tc>
          <w:tcPr>
            <w:tcW w:w="1894" w:type="dxa"/>
            <w:tcBorders>
              <w:top w:val="single" w:color="auto" w:sz="6" w:space="0"/>
              <w:left w:val="nil"/>
              <w:bottom w:val="single" w:color="auto" w:sz="6" w:space="0"/>
              <w:right w:val="outset" w:color="auto" w:sz="6" w:space="0"/>
            </w:tcBorders>
            <w:shd w:val="clear" w:color="auto" w:fill="auto"/>
            <w:tcMar>
              <w:top w:w="0" w:type="dxa"/>
              <w:left w:w="0" w:type="dxa"/>
              <w:bottom w:w="0" w:type="dxa"/>
              <w:right w:w="0" w:type="dxa"/>
            </w:tcMar>
            <w:vAlign w:val="center"/>
          </w:tcPr>
          <w:p w14:paraId="7A6F8EEA">
            <w:pPr>
              <w:keepNext w:val="0"/>
              <w:keepLines w:val="0"/>
              <w:widowControl/>
              <w:suppressLineNumbers w:val="0"/>
              <w:jc w:val="center"/>
              <w:textAlignment w:val="center"/>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i w:val="0"/>
                <w:iCs w:val="0"/>
                <w:color w:val="000000"/>
                <w:kern w:val="0"/>
                <w:sz w:val="21"/>
                <w:szCs w:val="21"/>
                <w:highlight w:val="none"/>
                <w:u w:val="none"/>
                <w:lang w:val="en-US" w:eastAsia="zh-CN" w:bidi="ar"/>
              </w:rPr>
              <w:t>陪伴椅</w:t>
            </w:r>
          </w:p>
        </w:tc>
        <w:tc>
          <w:tcPr>
            <w:tcW w:w="2126" w:type="dxa"/>
            <w:tcBorders>
              <w:top w:val="single" w:color="auto" w:sz="6" w:space="0"/>
              <w:left w:val="nil"/>
              <w:bottom w:val="single" w:color="auto" w:sz="6" w:space="0"/>
              <w:right w:val="outset" w:color="auto" w:sz="6" w:space="0"/>
            </w:tcBorders>
            <w:shd w:val="clear" w:color="auto" w:fill="auto"/>
            <w:tcMar>
              <w:top w:w="0" w:type="dxa"/>
              <w:left w:w="0" w:type="dxa"/>
              <w:bottom w:w="0" w:type="dxa"/>
              <w:right w:w="0" w:type="dxa"/>
            </w:tcMar>
            <w:vAlign w:val="center"/>
          </w:tcPr>
          <w:p w14:paraId="67EA9D25">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1860*620*550</w:t>
            </w:r>
          </w:p>
        </w:tc>
        <w:tc>
          <w:tcPr>
            <w:tcW w:w="758" w:type="dxa"/>
            <w:tcBorders>
              <w:top w:val="single" w:color="auto" w:sz="6" w:space="0"/>
              <w:left w:val="nil"/>
              <w:bottom w:val="single" w:color="auto" w:sz="6" w:space="0"/>
              <w:right w:val="outset" w:color="auto" w:sz="6" w:space="0"/>
            </w:tcBorders>
            <w:shd w:val="clear" w:color="auto" w:fill="auto"/>
            <w:tcMar>
              <w:top w:w="0" w:type="dxa"/>
              <w:left w:w="0" w:type="dxa"/>
              <w:bottom w:w="0" w:type="dxa"/>
              <w:right w:w="0" w:type="dxa"/>
            </w:tcMar>
            <w:vAlign w:val="center"/>
          </w:tcPr>
          <w:p w14:paraId="1DB2DFB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47</w:t>
            </w:r>
          </w:p>
        </w:tc>
        <w:tc>
          <w:tcPr>
            <w:tcW w:w="758" w:type="dxa"/>
            <w:tcBorders>
              <w:top w:val="single" w:color="auto" w:sz="6" w:space="0"/>
              <w:left w:val="nil"/>
              <w:bottom w:val="single" w:color="auto" w:sz="6" w:space="0"/>
              <w:right w:val="outset" w:color="auto" w:sz="6" w:space="0"/>
            </w:tcBorders>
            <w:shd w:val="clear" w:color="auto" w:fill="auto"/>
            <w:tcMar>
              <w:top w:w="0" w:type="dxa"/>
              <w:left w:w="0" w:type="dxa"/>
              <w:bottom w:w="0" w:type="dxa"/>
              <w:right w:w="0" w:type="dxa"/>
            </w:tcMar>
            <w:vAlign w:val="center"/>
          </w:tcPr>
          <w:p w14:paraId="19F4DBC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张</w:t>
            </w:r>
          </w:p>
        </w:tc>
        <w:tc>
          <w:tcPr>
            <w:tcW w:w="1136" w:type="dxa"/>
            <w:tcBorders>
              <w:top w:val="single" w:color="auto" w:sz="6" w:space="0"/>
              <w:left w:val="nil"/>
              <w:bottom w:val="single" w:color="auto" w:sz="6" w:space="0"/>
              <w:right w:val="outset" w:color="auto" w:sz="6" w:space="0"/>
            </w:tcBorders>
            <w:shd w:val="clear" w:color="auto" w:fill="auto"/>
            <w:tcMar>
              <w:top w:w="0" w:type="dxa"/>
              <w:left w:w="0" w:type="dxa"/>
              <w:bottom w:w="0" w:type="dxa"/>
              <w:right w:w="0" w:type="dxa"/>
            </w:tcMar>
            <w:vAlign w:val="center"/>
          </w:tcPr>
          <w:p w14:paraId="785E8BA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highlight w:val="none"/>
              </w:rPr>
            </w:pPr>
          </w:p>
        </w:tc>
        <w:tc>
          <w:tcPr>
            <w:tcW w:w="1136" w:type="dxa"/>
            <w:tcBorders>
              <w:top w:val="single" w:color="auto" w:sz="6" w:space="0"/>
              <w:left w:val="nil"/>
              <w:bottom w:val="single" w:color="auto" w:sz="6" w:space="0"/>
              <w:right w:val="outset" w:color="auto" w:sz="6" w:space="0"/>
            </w:tcBorders>
            <w:shd w:val="clear" w:color="auto" w:fill="auto"/>
            <w:tcMar>
              <w:top w:w="0" w:type="dxa"/>
              <w:left w:w="0" w:type="dxa"/>
              <w:bottom w:w="0" w:type="dxa"/>
              <w:right w:w="0" w:type="dxa"/>
            </w:tcMar>
            <w:vAlign w:val="center"/>
          </w:tcPr>
          <w:p w14:paraId="20DA8B8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highlight w:val="none"/>
              </w:rPr>
            </w:pPr>
          </w:p>
        </w:tc>
        <w:tc>
          <w:tcPr>
            <w:tcW w:w="4863" w:type="dxa"/>
            <w:tcBorders>
              <w:top w:val="single" w:color="auto" w:sz="6" w:space="0"/>
              <w:left w:val="nil"/>
              <w:bottom w:val="single" w:color="auto" w:sz="6" w:space="0"/>
              <w:right w:val="outset" w:color="auto" w:sz="6" w:space="0"/>
            </w:tcBorders>
            <w:shd w:val="clear" w:color="auto" w:fill="auto"/>
            <w:tcMar>
              <w:top w:w="0" w:type="dxa"/>
              <w:left w:w="0" w:type="dxa"/>
              <w:bottom w:w="0" w:type="dxa"/>
              <w:right w:w="0" w:type="dxa"/>
            </w:tcMar>
            <w:vAlign w:val="center"/>
          </w:tcPr>
          <w:p w14:paraId="6CF4A14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default" w:ascii="Calibri" w:hAnsi="Calibri" w:cs="Calibri"/>
                <w:sz w:val="21"/>
                <w:szCs w:val="21"/>
                <w:highlight w:val="none"/>
              </w:rPr>
            </w:pPr>
          </w:p>
        </w:tc>
        <w:tc>
          <w:tcPr>
            <w:tcW w:w="759" w:type="dxa"/>
            <w:tcBorders>
              <w:top w:val="single" w:color="auto" w:sz="6" w:space="0"/>
              <w:left w:val="nil"/>
              <w:bottom w:val="single" w:color="auto" w:sz="6" w:space="0"/>
              <w:right w:val="outset" w:color="auto" w:sz="6" w:space="0"/>
            </w:tcBorders>
            <w:shd w:val="clear" w:color="auto" w:fill="auto"/>
            <w:tcMar>
              <w:top w:w="0" w:type="dxa"/>
              <w:left w:w="0" w:type="dxa"/>
              <w:bottom w:w="0" w:type="dxa"/>
              <w:right w:w="0" w:type="dxa"/>
            </w:tcMar>
            <w:vAlign w:val="center"/>
          </w:tcPr>
          <w:p w14:paraId="7B8FC19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default" w:ascii="Times New Roman" w:hAnsi="Times New Roman" w:cs="Times New Roman"/>
                <w:sz w:val="21"/>
                <w:szCs w:val="21"/>
                <w:highlight w:val="none"/>
              </w:rPr>
            </w:pPr>
          </w:p>
        </w:tc>
      </w:tr>
      <w:tr w14:paraId="63DD3D7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134" w:hRule="exact"/>
        </w:trPr>
        <w:tc>
          <w:tcPr>
            <w:tcW w:w="756" w:type="dxa"/>
            <w:tcBorders>
              <w:top w:val="single" w:color="auto" w:sz="6" w:space="0"/>
              <w:left w:val="outset" w:color="auto" w:sz="6" w:space="0"/>
              <w:bottom w:val="single" w:color="auto" w:sz="6" w:space="0"/>
              <w:right w:val="outset" w:color="auto" w:sz="6" w:space="0"/>
            </w:tcBorders>
            <w:shd w:val="clear" w:color="auto" w:fill="auto"/>
            <w:tcMar>
              <w:top w:w="0" w:type="dxa"/>
              <w:left w:w="0" w:type="dxa"/>
              <w:bottom w:w="0" w:type="dxa"/>
              <w:right w:w="0" w:type="dxa"/>
            </w:tcMar>
            <w:vAlign w:val="center"/>
          </w:tcPr>
          <w:p w14:paraId="438BD83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ind w:left="0" w:leftChars="0" w:right="0" w:rightChars="0" w:firstLine="0" w:firstLineChars="0"/>
              <w:jc w:val="center"/>
              <w:rPr>
                <w:rFonts w:hint="default"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9</w:t>
            </w:r>
          </w:p>
        </w:tc>
        <w:tc>
          <w:tcPr>
            <w:tcW w:w="1894" w:type="dxa"/>
            <w:tcBorders>
              <w:top w:val="single" w:color="auto" w:sz="6" w:space="0"/>
              <w:left w:val="nil"/>
              <w:bottom w:val="single" w:color="auto" w:sz="6" w:space="0"/>
              <w:right w:val="outset" w:color="auto" w:sz="6" w:space="0"/>
            </w:tcBorders>
            <w:shd w:val="clear" w:color="auto" w:fill="auto"/>
            <w:tcMar>
              <w:top w:w="0" w:type="dxa"/>
              <w:left w:w="0" w:type="dxa"/>
              <w:bottom w:w="0" w:type="dxa"/>
              <w:right w:w="0" w:type="dxa"/>
            </w:tcMar>
            <w:vAlign w:val="center"/>
          </w:tcPr>
          <w:p w14:paraId="1D6F7F79">
            <w:pPr>
              <w:keepNext w:val="0"/>
              <w:keepLines w:val="0"/>
              <w:widowControl/>
              <w:suppressLineNumbers w:val="0"/>
              <w:jc w:val="center"/>
              <w:textAlignment w:val="center"/>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i w:val="0"/>
                <w:iCs w:val="0"/>
                <w:color w:val="000000"/>
                <w:kern w:val="0"/>
                <w:sz w:val="21"/>
                <w:szCs w:val="21"/>
                <w:highlight w:val="none"/>
                <w:u w:val="none"/>
                <w:lang w:val="en-US" w:eastAsia="zh-CN" w:bidi="ar"/>
              </w:rPr>
              <w:t>等候椅</w:t>
            </w:r>
          </w:p>
        </w:tc>
        <w:tc>
          <w:tcPr>
            <w:tcW w:w="2126" w:type="dxa"/>
            <w:tcBorders>
              <w:top w:val="single" w:color="auto" w:sz="6" w:space="0"/>
              <w:left w:val="nil"/>
              <w:bottom w:val="single" w:color="auto" w:sz="6" w:space="0"/>
              <w:right w:val="outset" w:color="auto" w:sz="6" w:space="0"/>
            </w:tcBorders>
            <w:shd w:val="clear" w:color="auto" w:fill="auto"/>
            <w:tcMar>
              <w:top w:w="0" w:type="dxa"/>
              <w:left w:w="0" w:type="dxa"/>
              <w:bottom w:w="0" w:type="dxa"/>
              <w:right w:w="0" w:type="dxa"/>
            </w:tcMar>
            <w:vAlign w:val="center"/>
          </w:tcPr>
          <w:p w14:paraId="7A57E097">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2300*680*760mm（±10mm）</w:t>
            </w:r>
          </w:p>
        </w:tc>
        <w:tc>
          <w:tcPr>
            <w:tcW w:w="758" w:type="dxa"/>
            <w:tcBorders>
              <w:top w:val="single" w:color="auto" w:sz="6" w:space="0"/>
              <w:left w:val="nil"/>
              <w:bottom w:val="single" w:color="auto" w:sz="6" w:space="0"/>
              <w:right w:val="outset" w:color="auto" w:sz="6" w:space="0"/>
            </w:tcBorders>
            <w:shd w:val="clear" w:color="auto" w:fill="auto"/>
            <w:tcMar>
              <w:top w:w="0" w:type="dxa"/>
              <w:left w:w="0" w:type="dxa"/>
              <w:bottom w:w="0" w:type="dxa"/>
              <w:right w:w="0" w:type="dxa"/>
            </w:tcMar>
            <w:vAlign w:val="center"/>
          </w:tcPr>
          <w:p w14:paraId="4449473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15</w:t>
            </w:r>
          </w:p>
        </w:tc>
        <w:tc>
          <w:tcPr>
            <w:tcW w:w="758" w:type="dxa"/>
            <w:tcBorders>
              <w:top w:val="single" w:color="auto" w:sz="6" w:space="0"/>
              <w:left w:val="nil"/>
              <w:bottom w:val="single" w:color="auto" w:sz="6" w:space="0"/>
              <w:right w:val="outset" w:color="auto" w:sz="6" w:space="0"/>
            </w:tcBorders>
            <w:shd w:val="clear" w:color="auto" w:fill="auto"/>
            <w:tcMar>
              <w:top w:w="0" w:type="dxa"/>
              <w:left w:w="0" w:type="dxa"/>
              <w:bottom w:w="0" w:type="dxa"/>
              <w:right w:w="0" w:type="dxa"/>
            </w:tcMar>
            <w:vAlign w:val="center"/>
          </w:tcPr>
          <w:p w14:paraId="3EF301B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组</w:t>
            </w:r>
          </w:p>
        </w:tc>
        <w:tc>
          <w:tcPr>
            <w:tcW w:w="1136" w:type="dxa"/>
            <w:tcBorders>
              <w:top w:val="single" w:color="auto" w:sz="6" w:space="0"/>
              <w:left w:val="nil"/>
              <w:bottom w:val="single" w:color="auto" w:sz="6" w:space="0"/>
              <w:right w:val="outset" w:color="auto" w:sz="6" w:space="0"/>
            </w:tcBorders>
            <w:shd w:val="clear" w:color="auto" w:fill="auto"/>
            <w:tcMar>
              <w:top w:w="0" w:type="dxa"/>
              <w:left w:w="0" w:type="dxa"/>
              <w:bottom w:w="0" w:type="dxa"/>
              <w:right w:w="0" w:type="dxa"/>
            </w:tcMar>
            <w:vAlign w:val="center"/>
          </w:tcPr>
          <w:p w14:paraId="1B12BE3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highlight w:val="none"/>
              </w:rPr>
            </w:pPr>
          </w:p>
        </w:tc>
        <w:tc>
          <w:tcPr>
            <w:tcW w:w="1136" w:type="dxa"/>
            <w:tcBorders>
              <w:top w:val="single" w:color="auto" w:sz="6" w:space="0"/>
              <w:left w:val="nil"/>
              <w:bottom w:val="single" w:color="auto" w:sz="6" w:space="0"/>
              <w:right w:val="outset" w:color="auto" w:sz="6" w:space="0"/>
            </w:tcBorders>
            <w:shd w:val="clear" w:color="auto" w:fill="auto"/>
            <w:tcMar>
              <w:top w:w="0" w:type="dxa"/>
              <w:left w:w="0" w:type="dxa"/>
              <w:bottom w:w="0" w:type="dxa"/>
              <w:right w:w="0" w:type="dxa"/>
            </w:tcMar>
            <w:vAlign w:val="center"/>
          </w:tcPr>
          <w:p w14:paraId="7317C73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highlight w:val="none"/>
              </w:rPr>
            </w:pPr>
          </w:p>
        </w:tc>
        <w:tc>
          <w:tcPr>
            <w:tcW w:w="4863" w:type="dxa"/>
            <w:tcBorders>
              <w:top w:val="single" w:color="auto" w:sz="6" w:space="0"/>
              <w:left w:val="nil"/>
              <w:bottom w:val="single" w:color="auto" w:sz="6" w:space="0"/>
              <w:right w:val="outset" w:color="auto" w:sz="6" w:space="0"/>
            </w:tcBorders>
            <w:shd w:val="clear" w:color="auto" w:fill="auto"/>
            <w:tcMar>
              <w:top w:w="0" w:type="dxa"/>
              <w:left w:w="0" w:type="dxa"/>
              <w:bottom w:w="0" w:type="dxa"/>
              <w:right w:w="0" w:type="dxa"/>
            </w:tcMar>
            <w:vAlign w:val="center"/>
          </w:tcPr>
          <w:p w14:paraId="78F43BE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default" w:ascii="Calibri" w:hAnsi="Calibri" w:cs="Calibri"/>
                <w:sz w:val="21"/>
                <w:szCs w:val="21"/>
                <w:highlight w:val="none"/>
              </w:rPr>
            </w:pPr>
          </w:p>
        </w:tc>
        <w:tc>
          <w:tcPr>
            <w:tcW w:w="759" w:type="dxa"/>
            <w:tcBorders>
              <w:top w:val="single" w:color="auto" w:sz="6" w:space="0"/>
              <w:left w:val="nil"/>
              <w:bottom w:val="single" w:color="auto" w:sz="6" w:space="0"/>
              <w:right w:val="outset" w:color="auto" w:sz="6" w:space="0"/>
            </w:tcBorders>
            <w:shd w:val="clear" w:color="auto" w:fill="auto"/>
            <w:tcMar>
              <w:top w:w="0" w:type="dxa"/>
              <w:left w:w="0" w:type="dxa"/>
              <w:bottom w:w="0" w:type="dxa"/>
              <w:right w:w="0" w:type="dxa"/>
            </w:tcMar>
            <w:vAlign w:val="center"/>
          </w:tcPr>
          <w:p w14:paraId="34BE2DF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default" w:ascii="Times New Roman" w:hAnsi="Times New Roman" w:cs="Times New Roman"/>
                <w:sz w:val="21"/>
                <w:szCs w:val="21"/>
                <w:highlight w:val="none"/>
              </w:rPr>
            </w:pPr>
          </w:p>
        </w:tc>
      </w:tr>
      <w:tr w14:paraId="6618BD4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14" w:hRule="atLeast"/>
        </w:trPr>
        <w:tc>
          <w:tcPr>
            <w:tcW w:w="2650" w:type="dxa"/>
            <w:gridSpan w:val="2"/>
            <w:tcBorders>
              <w:top w:val="single" w:color="auto" w:sz="6" w:space="0"/>
              <w:left w:val="outset" w:color="auto" w:sz="6" w:space="0"/>
              <w:bottom w:val="single" w:color="auto" w:sz="6" w:space="0"/>
              <w:right w:val="outset" w:color="auto" w:sz="6" w:space="0"/>
            </w:tcBorders>
            <w:shd w:val="clear" w:color="auto" w:fill="auto"/>
            <w:tcMar>
              <w:top w:w="0" w:type="dxa"/>
              <w:left w:w="0" w:type="dxa"/>
              <w:bottom w:w="0" w:type="dxa"/>
              <w:right w:w="0" w:type="dxa"/>
            </w:tcMar>
            <w:vAlign w:val="center"/>
          </w:tcPr>
          <w:p w14:paraId="06A81D53">
            <w:pPr>
              <w:keepNext w:val="0"/>
              <w:keepLines w:val="0"/>
              <w:widowControl/>
              <w:suppressLineNumbers w:val="0"/>
              <w:jc w:val="center"/>
              <w:textAlignment w:val="center"/>
              <w:rPr>
                <w:rFonts w:hint="eastAsia" w:ascii="黑体" w:hAnsi="宋体" w:eastAsia="黑体" w:cs="黑体"/>
                <w:i w:val="0"/>
                <w:iCs w:val="0"/>
                <w:color w:val="000000"/>
                <w:kern w:val="2"/>
                <w:sz w:val="24"/>
                <w:szCs w:val="24"/>
                <w:highlight w:val="none"/>
                <w:u w:val="none"/>
                <w:lang w:val="en-US" w:eastAsia="zh-CN" w:bidi="ar-SA"/>
              </w:rPr>
            </w:pPr>
            <w:r>
              <w:rPr>
                <w:rFonts w:hint="eastAsia" w:ascii="黑体" w:hAnsi="宋体" w:eastAsia="黑体" w:cs="黑体"/>
                <w:i w:val="0"/>
                <w:iCs w:val="0"/>
                <w:color w:val="000000"/>
                <w:kern w:val="0"/>
                <w:sz w:val="24"/>
                <w:szCs w:val="24"/>
                <w:highlight w:val="none"/>
                <w:u w:val="none"/>
                <w:lang w:val="en-US" w:eastAsia="zh-CN" w:bidi="ar"/>
              </w:rPr>
              <w:t>合   计</w:t>
            </w:r>
          </w:p>
        </w:tc>
        <w:tc>
          <w:tcPr>
            <w:tcW w:w="11536" w:type="dxa"/>
            <w:gridSpan w:val="7"/>
            <w:tcBorders>
              <w:top w:val="single" w:color="auto" w:sz="6" w:space="0"/>
              <w:left w:val="nil"/>
              <w:bottom w:val="single" w:color="auto" w:sz="6" w:space="0"/>
              <w:right w:val="outset" w:color="auto" w:sz="6" w:space="0"/>
            </w:tcBorders>
            <w:shd w:val="clear" w:color="auto" w:fill="auto"/>
            <w:tcMar>
              <w:top w:w="0" w:type="dxa"/>
              <w:left w:w="0" w:type="dxa"/>
              <w:bottom w:w="0" w:type="dxa"/>
              <w:right w:w="0" w:type="dxa"/>
            </w:tcMar>
            <w:vAlign w:val="center"/>
          </w:tcPr>
          <w:p w14:paraId="3AA0C0A6">
            <w:pPr>
              <w:keepNext w:val="0"/>
              <w:keepLines w:val="0"/>
              <w:widowControl/>
              <w:suppressLineNumbers w:val="0"/>
              <w:jc w:val="center"/>
              <w:textAlignment w:val="center"/>
              <w:rPr>
                <w:rFonts w:hint="eastAsia" w:ascii="Times New Roman" w:hAnsi="Times New Roman" w:cs="Times New Roman" w:eastAsiaTheme="minorEastAsia"/>
                <w:sz w:val="21"/>
                <w:szCs w:val="21"/>
                <w:highlight w:val="none"/>
                <w:lang w:eastAsia="zh-CN"/>
              </w:rPr>
            </w:pPr>
            <w:r>
              <w:rPr>
                <w:rFonts w:hint="eastAsia" w:ascii="黑体" w:hAnsi="宋体" w:eastAsia="黑体" w:cs="黑体"/>
                <w:i w:val="0"/>
                <w:iCs w:val="0"/>
                <w:color w:val="000000"/>
                <w:kern w:val="0"/>
                <w:sz w:val="24"/>
                <w:szCs w:val="24"/>
                <w:highlight w:val="none"/>
                <w:u w:val="none"/>
                <w:lang w:val="en-US" w:eastAsia="zh-CN" w:bidi="ar"/>
              </w:rPr>
              <w:t>（元）</w:t>
            </w:r>
          </w:p>
        </w:tc>
      </w:tr>
    </w:tbl>
    <w:p w14:paraId="1178919E">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420" w:right="0" w:firstLine="6333" w:firstLineChars="2262"/>
        <w:jc w:val="both"/>
        <w:rPr>
          <w:rFonts w:hint="default" w:ascii="Times New Roman" w:hAnsi="Times New Roman" w:cs="Times New Roman"/>
          <w:i w:val="0"/>
          <w:iCs w:val="0"/>
          <w:caps w:val="0"/>
          <w:color w:val="333333"/>
          <w:spacing w:val="0"/>
          <w:sz w:val="21"/>
          <w:szCs w:val="21"/>
          <w:highlight w:val="none"/>
        </w:rPr>
      </w:pPr>
      <w:r>
        <w:rPr>
          <w:rFonts w:hint="eastAsia" w:ascii="宋体" w:hAnsi="宋体" w:eastAsia="宋体" w:cs="宋体"/>
          <w:i w:val="0"/>
          <w:iCs w:val="0"/>
          <w:caps w:val="0"/>
          <w:color w:val="333333"/>
          <w:spacing w:val="0"/>
          <w:sz w:val="28"/>
          <w:szCs w:val="28"/>
          <w:highlight w:val="none"/>
          <w:shd w:val="clear" w:fill="FFFFFF"/>
        </w:rPr>
        <w:t>投标单位（盖章）：</w:t>
      </w:r>
    </w:p>
    <w:p w14:paraId="11ACF0CC">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420" w:right="0" w:firstLine="6333" w:firstLineChars="2262"/>
        <w:jc w:val="both"/>
        <w:rPr>
          <w:rFonts w:hint="default" w:ascii="Times New Roman" w:hAnsi="Times New Roman" w:cs="Times New Roman"/>
          <w:i w:val="0"/>
          <w:iCs w:val="0"/>
          <w:caps w:val="0"/>
          <w:color w:val="333333"/>
          <w:spacing w:val="0"/>
          <w:sz w:val="21"/>
          <w:szCs w:val="21"/>
          <w:highlight w:val="none"/>
        </w:rPr>
      </w:pPr>
      <w:r>
        <w:rPr>
          <w:rFonts w:hint="eastAsia" w:ascii="宋体" w:hAnsi="宋体" w:eastAsia="宋体" w:cs="宋体"/>
          <w:i w:val="0"/>
          <w:iCs w:val="0"/>
          <w:caps w:val="0"/>
          <w:color w:val="333333"/>
          <w:spacing w:val="0"/>
          <w:sz w:val="28"/>
          <w:szCs w:val="28"/>
          <w:highlight w:val="none"/>
          <w:shd w:val="clear" w:fill="FFFFFF"/>
        </w:rPr>
        <w:t>法人或授权代表（签字或盖章）：</w:t>
      </w:r>
    </w:p>
    <w:p w14:paraId="6E82B7EF">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right="0" w:firstLine="6720" w:firstLineChars="2400"/>
        <w:jc w:val="both"/>
        <w:rPr>
          <w:highlight w:val="none"/>
        </w:rPr>
      </w:pPr>
      <w:r>
        <w:rPr>
          <w:rFonts w:hint="eastAsia" w:ascii="宋体" w:hAnsi="宋体" w:eastAsia="宋体" w:cs="宋体"/>
          <w:i w:val="0"/>
          <w:iCs w:val="0"/>
          <w:caps w:val="0"/>
          <w:color w:val="333333"/>
          <w:spacing w:val="0"/>
          <w:sz w:val="28"/>
          <w:szCs w:val="28"/>
          <w:highlight w:val="none"/>
          <w:shd w:val="clear" w:fill="FFFFFF"/>
        </w:rPr>
        <w:t>日期：</w:t>
      </w:r>
    </w:p>
    <w:sectPr>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A648A">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F4B81E">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6F4B81E">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pStyle w:val="7"/>
      <w:lvlText w:val="%1."/>
      <w:lvlJc w:val="left"/>
      <w:pPr>
        <w:tabs>
          <w:tab w:val="left" w:pos="780"/>
        </w:tabs>
        <w:ind w:left="790" w:hanging="430"/>
      </w:pPr>
      <w:rPr>
        <w:rFonts w:hint="eastAsia"/>
      </w:rPr>
    </w:lvl>
    <w:lvl w:ilvl="1" w:tentative="0">
      <w:start w:val="1"/>
      <w:numFmt w:val="decimal"/>
      <w:lvlText w:val="%1.%2"/>
      <w:lvlJc w:val="left"/>
      <w:pPr>
        <w:tabs>
          <w:tab w:val="left" w:pos="880"/>
        </w:tabs>
        <w:ind w:left="880" w:hanging="700"/>
      </w:pPr>
      <w:rPr>
        <w:rFonts w:ascii="宋体" w:hAnsi="宋体" w:eastAsia="宋体" w:cs="Times New Roman"/>
        <w:lang w:val="en-US"/>
      </w:rPr>
    </w:lvl>
    <w:lvl w:ilvl="2" w:tentative="0">
      <w:start w:val="1"/>
      <w:numFmt w:val="decimal"/>
      <w:lvlText w:val="%1.%2.%3"/>
      <w:lvlJc w:val="left"/>
      <w:pPr>
        <w:tabs>
          <w:tab w:val="left" w:pos="1360"/>
        </w:tabs>
        <w:ind w:left="1360" w:hanging="1000"/>
      </w:pPr>
      <w:rPr>
        <w:rFonts w:hint="eastAsia"/>
      </w:rPr>
    </w:lvl>
    <w:lvl w:ilvl="3" w:tentative="0">
      <w:start w:val="1"/>
      <w:numFmt w:val="decimal"/>
      <w:lvlText w:val="%1.%2.%3.%4"/>
      <w:lvlJc w:val="left"/>
      <w:pPr>
        <w:tabs>
          <w:tab w:val="left" w:pos="360"/>
        </w:tabs>
        <w:ind w:left="2344" w:hanging="1984"/>
      </w:pPr>
      <w:rPr>
        <w:rFonts w:hint="eastAsia"/>
      </w:rPr>
    </w:lvl>
    <w:lvl w:ilvl="4" w:tentative="0">
      <w:start w:val="1"/>
      <w:numFmt w:val="decimal"/>
      <w:lvlText w:val="%1.%2.%3.%4.%5"/>
      <w:lvlJc w:val="left"/>
      <w:pPr>
        <w:tabs>
          <w:tab w:val="left" w:pos="2911"/>
        </w:tabs>
        <w:ind w:left="2911" w:hanging="850"/>
      </w:pPr>
      <w:rPr>
        <w:rFonts w:hint="eastAsia"/>
      </w:rPr>
    </w:lvl>
    <w:lvl w:ilvl="5" w:tentative="0">
      <w:start w:val="1"/>
      <w:numFmt w:val="decimal"/>
      <w:lvlText w:val="%1.%2.%3.%4.%5.%6"/>
      <w:lvlJc w:val="left"/>
      <w:pPr>
        <w:tabs>
          <w:tab w:val="left" w:pos="3620"/>
        </w:tabs>
        <w:ind w:left="3620" w:hanging="1134"/>
      </w:pPr>
      <w:rPr>
        <w:rFonts w:hint="eastAsia"/>
      </w:rPr>
    </w:lvl>
    <w:lvl w:ilvl="6" w:tentative="0">
      <w:start w:val="1"/>
      <w:numFmt w:val="decimal"/>
      <w:lvlText w:val="%1.%2.%3.%4.%5.%6.%7"/>
      <w:lvlJc w:val="left"/>
      <w:pPr>
        <w:tabs>
          <w:tab w:val="left" w:pos="4187"/>
        </w:tabs>
        <w:ind w:left="4187" w:hanging="1276"/>
      </w:pPr>
      <w:rPr>
        <w:rFonts w:hint="eastAsia"/>
      </w:rPr>
    </w:lvl>
    <w:lvl w:ilvl="7" w:tentative="0">
      <w:start w:val="1"/>
      <w:numFmt w:val="decimal"/>
      <w:lvlText w:val="%1.%2.%3.%4.%5.%6.%7.%8"/>
      <w:lvlJc w:val="left"/>
      <w:pPr>
        <w:tabs>
          <w:tab w:val="left" w:pos="4754"/>
        </w:tabs>
        <w:ind w:left="4754" w:hanging="1418"/>
      </w:pPr>
      <w:rPr>
        <w:rFonts w:hint="eastAsia"/>
      </w:rPr>
    </w:lvl>
    <w:lvl w:ilvl="8" w:tentative="0">
      <w:start w:val="1"/>
      <w:numFmt w:val="decimal"/>
      <w:lvlText w:val="%1.%2.%3.%4.%5.%6.%7.%8.%9"/>
      <w:lvlJc w:val="left"/>
      <w:pPr>
        <w:tabs>
          <w:tab w:val="left" w:pos="5462"/>
        </w:tabs>
        <w:ind w:left="546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56766"/>
    <w:rsid w:val="039019C5"/>
    <w:rsid w:val="06B34F7C"/>
    <w:rsid w:val="06F832D7"/>
    <w:rsid w:val="06FE5970"/>
    <w:rsid w:val="0720477D"/>
    <w:rsid w:val="0C22216F"/>
    <w:rsid w:val="0C3C5A14"/>
    <w:rsid w:val="0CC3594B"/>
    <w:rsid w:val="0E013747"/>
    <w:rsid w:val="0E4F1A2E"/>
    <w:rsid w:val="122907E8"/>
    <w:rsid w:val="12CD73C6"/>
    <w:rsid w:val="13BA572D"/>
    <w:rsid w:val="148D4319"/>
    <w:rsid w:val="14C36CD2"/>
    <w:rsid w:val="153F4C2A"/>
    <w:rsid w:val="16134F8E"/>
    <w:rsid w:val="178C5AA1"/>
    <w:rsid w:val="17D46238"/>
    <w:rsid w:val="17EC6540"/>
    <w:rsid w:val="17F11DA8"/>
    <w:rsid w:val="192D234F"/>
    <w:rsid w:val="1CA2739B"/>
    <w:rsid w:val="1E135E51"/>
    <w:rsid w:val="1E320A25"/>
    <w:rsid w:val="20914128"/>
    <w:rsid w:val="214271D1"/>
    <w:rsid w:val="21BC3427"/>
    <w:rsid w:val="228D6B72"/>
    <w:rsid w:val="22DD5403"/>
    <w:rsid w:val="24092A7A"/>
    <w:rsid w:val="244B2840"/>
    <w:rsid w:val="24C20D54"/>
    <w:rsid w:val="24E2272E"/>
    <w:rsid w:val="25714529"/>
    <w:rsid w:val="27D2050E"/>
    <w:rsid w:val="2AF97AF6"/>
    <w:rsid w:val="2FC040E2"/>
    <w:rsid w:val="31295CB7"/>
    <w:rsid w:val="35D102ED"/>
    <w:rsid w:val="378D51F2"/>
    <w:rsid w:val="3902751A"/>
    <w:rsid w:val="3A173499"/>
    <w:rsid w:val="3A3B5CB6"/>
    <w:rsid w:val="3ABB2076"/>
    <w:rsid w:val="3E5F71BC"/>
    <w:rsid w:val="3F8D72A8"/>
    <w:rsid w:val="3F9C219B"/>
    <w:rsid w:val="41DF1544"/>
    <w:rsid w:val="443D58AA"/>
    <w:rsid w:val="4467060A"/>
    <w:rsid w:val="46C6427C"/>
    <w:rsid w:val="487A704C"/>
    <w:rsid w:val="48BA1BBF"/>
    <w:rsid w:val="49D2118A"/>
    <w:rsid w:val="4C184152"/>
    <w:rsid w:val="4CE0596C"/>
    <w:rsid w:val="4D1E045C"/>
    <w:rsid w:val="4D4001B9"/>
    <w:rsid w:val="4E015B9A"/>
    <w:rsid w:val="52492351"/>
    <w:rsid w:val="55CE6CAA"/>
    <w:rsid w:val="567D422C"/>
    <w:rsid w:val="56BC4D54"/>
    <w:rsid w:val="58455048"/>
    <w:rsid w:val="58670CF0"/>
    <w:rsid w:val="58E956B2"/>
    <w:rsid w:val="5C937806"/>
    <w:rsid w:val="5FC609F2"/>
    <w:rsid w:val="60110153"/>
    <w:rsid w:val="64303A67"/>
    <w:rsid w:val="652341F0"/>
    <w:rsid w:val="65D50ABD"/>
    <w:rsid w:val="66C51A03"/>
    <w:rsid w:val="6A696B49"/>
    <w:rsid w:val="6B9C245C"/>
    <w:rsid w:val="6D587193"/>
    <w:rsid w:val="6DD8201C"/>
    <w:rsid w:val="6E3D39E7"/>
    <w:rsid w:val="6E970129"/>
    <w:rsid w:val="6EE0219B"/>
    <w:rsid w:val="70D867D7"/>
    <w:rsid w:val="71BE33AC"/>
    <w:rsid w:val="76524935"/>
    <w:rsid w:val="78724B4E"/>
    <w:rsid w:val="7AB62AC1"/>
    <w:rsid w:val="7B98293E"/>
    <w:rsid w:val="7D1961AD"/>
    <w:rsid w:val="7D6B692A"/>
    <w:rsid w:val="7D7B0C16"/>
    <w:rsid w:val="7FA26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5"/>
    <w:basedOn w:val="1"/>
    <w:next w:val="1"/>
    <w:qFormat/>
    <w:uiPriority w:val="1"/>
    <w:pPr>
      <w:spacing w:before="29"/>
      <w:ind w:left="580"/>
      <w:outlineLvl w:val="4"/>
    </w:pPr>
    <w:rPr>
      <w:rFonts w:ascii="宋体" w:hAnsi="宋体" w:eastAsia="宋体" w:cs="宋体"/>
      <w:b/>
      <w:bCs/>
      <w:sz w:val="24"/>
    </w:rPr>
  </w:style>
  <w:style w:type="paragraph" w:styleId="4">
    <w:name w:val="heading 6"/>
    <w:basedOn w:val="1"/>
    <w:next w:val="1"/>
    <w:qFormat/>
    <w:uiPriority w:val="1"/>
    <w:pPr>
      <w:spacing w:before="190"/>
      <w:ind w:left="600"/>
      <w:outlineLvl w:val="5"/>
    </w:pPr>
    <w:rPr>
      <w:rFonts w:ascii="宋体" w:hAnsi="宋体" w:eastAsia="宋体" w:cs="宋体"/>
      <w:b/>
      <w:bCs/>
      <w:sz w:val="24"/>
    </w:rPr>
  </w:style>
  <w:style w:type="paragraph" w:styleId="5">
    <w:name w:val="heading 7"/>
    <w:basedOn w:val="1"/>
    <w:next w:val="1"/>
    <w:qFormat/>
    <w:uiPriority w:val="1"/>
    <w:pPr>
      <w:autoSpaceDE w:val="0"/>
      <w:autoSpaceDN w:val="0"/>
      <w:spacing w:before="125"/>
      <w:ind w:left="580"/>
      <w:jc w:val="left"/>
      <w:outlineLvl w:val="6"/>
    </w:pPr>
    <w:rPr>
      <w:rFonts w:hint="eastAsia" w:ascii="宋体" w:hAnsi="宋体" w:eastAsia="宋体" w:cs="Times New Roman"/>
      <w:b/>
      <w:kern w:val="0"/>
      <w:sz w:val="24"/>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w:basedOn w:val="1"/>
    <w:next w:val="8"/>
    <w:qFormat/>
    <w:uiPriority w:val="0"/>
    <w:pPr>
      <w:numPr>
        <w:ilvl w:val="0"/>
        <w:numId w:val="1"/>
      </w:numPr>
      <w:tabs>
        <w:tab w:val="clear" w:pos="780"/>
      </w:tabs>
      <w:ind w:left="0" w:firstLine="0"/>
    </w:pPr>
    <w:rPr>
      <w:rFonts w:ascii="黑体" w:eastAsia="黑体"/>
      <w:sz w:val="22"/>
    </w:rPr>
  </w:style>
  <w:style w:type="paragraph" w:styleId="8">
    <w:name w:val="Body Text First Indent"/>
    <w:basedOn w:val="7"/>
    <w:qFormat/>
    <w:uiPriority w:val="99"/>
    <w:pPr>
      <w:tabs>
        <w:tab w:val="left" w:pos="780"/>
      </w:tabs>
      <w:spacing w:after="120"/>
      <w:ind w:firstLine="420" w:firstLineChars="10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Title"/>
    <w:basedOn w:val="1"/>
    <w:next w:val="1"/>
    <w:qFormat/>
    <w:uiPriority w:val="10"/>
    <w:pPr>
      <w:spacing w:before="240" w:after="60"/>
      <w:jc w:val="center"/>
      <w:outlineLvl w:val="0"/>
    </w:pPr>
    <w:rPr>
      <w:rFonts w:ascii="Cambria" w:hAnsi="Cambria" w:eastAsia="仿宋_GB2312" w:cs="Times New Roman"/>
      <w:b/>
      <w:bCs/>
      <w:sz w:val="32"/>
      <w:szCs w:val="32"/>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4964</Words>
  <Characters>5539</Characters>
  <Lines>0</Lines>
  <Paragraphs>0</Paragraphs>
  <TotalTime>1086</TotalTime>
  <ScaleCrop>false</ScaleCrop>
  <LinksUpToDate>false</LinksUpToDate>
  <CharactersWithSpaces>6592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2025-08-19T02:31:00Z</dcterms:created>
  <dc:creator>Administrator</dc:creator>
  <cp:lastModifiedBy>xynan</cp:lastModifiedBy>
  <dcterms:modified xsi:type="dcterms:W3CDTF">2025-11-18T08:42:53Z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eyJoZGlkIjoiNTE1YjI3MjUxMTEzODNlMzZjNmU5YTc0ZjczMGNhOTkiLCJ1c2VySWQiOiIxMjAxMTEzOTM4In0=</vt:lpwstr>
  </property>
  <property fmtid="{D5CDD505-2E9C-101B-9397-08002B2CF9AE}" pid="4" name="ICV">
    <vt:lpwstr>7DA84FA8BBDB4FA5ABED17553211A400_12</vt:lpwstr>
  </property>
</Properties>
</file>